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B6" w:rsidRDefault="002345B6" w:rsidP="002345B6">
      <w:pPr>
        <w:pStyle w:val="Sargel1"/>
        <w:rPr>
          <w:rtl/>
        </w:rPr>
      </w:pPr>
    </w:p>
    <w:p w:rsidR="002345B6" w:rsidRPr="000812F4" w:rsidRDefault="002345B6" w:rsidP="002345B6">
      <w:pPr>
        <w:pStyle w:val="Sargel1"/>
        <w:rPr>
          <w:b/>
          <w:bCs/>
          <w:sz w:val="34"/>
          <w:szCs w:val="34"/>
          <w:rtl/>
        </w:rPr>
      </w:pPr>
      <w:r w:rsidRPr="000812F4">
        <w:rPr>
          <w:rFonts w:hint="cs"/>
          <w:b/>
          <w:bCs/>
          <w:sz w:val="34"/>
          <w:szCs w:val="34"/>
          <w:rtl/>
        </w:rPr>
        <w:t>תקינות</w:t>
      </w:r>
    </w:p>
    <w:p w:rsidR="002345B6" w:rsidRPr="00D7300A" w:rsidRDefault="002345B6" w:rsidP="002345B6">
      <w:pPr>
        <w:pStyle w:val="Sargel1"/>
        <w:rPr>
          <w:rtl/>
        </w:rPr>
      </w:pPr>
      <w:r w:rsidRPr="00D7300A">
        <w:rPr>
          <w:rFonts w:hint="cs"/>
          <w:rtl/>
        </w:rPr>
        <w:t xml:space="preserve">לפניכם קטע ובו שגיאות לשון רבות. מצאו בקטע </w:t>
      </w:r>
      <w:r w:rsidRPr="00D7300A">
        <w:rPr>
          <w:rStyle w:val="DavidMFObold"/>
          <w:rFonts w:cs="Times New Roman" w:hint="cs"/>
          <w:rtl/>
          <w:lang w:bidi="he-IL"/>
        </w:rPr>
        <w:t>ארבע</w:t>
      </w:r>
      <w:r w:rsidRPr="00D7300A">
        <w:rPr>
          <w:rFonts w:hint="cs"/>
          <w:rtl/>
        </w:rPr>
        <w:t xml:space="preserve"> שגיאות ותקנו אותן.</w:t>
      </w:r>
    </w:p>
    <w:p w:rsidR="002345B6" w:rsidRDefault="002345B6" w:rsidP="002345B6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6E818463" wp14:editId="79C0A97F">
                <wp:extent cx="5579745" cy="1475740"/>
                <wp:effectExtent l="12700" t="5080" r="8255" b="5080"/>
                <wp:docPr id="1" name="מלבן מעוגל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475740"/>
                        </a:xfrm>
                        <a:prstGeom prst="roundRect">
                          <a:avLst>
                            <a:gd name="adj" fmla="val 10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45B6" w:rsidRPr="00D7300A" w:rsidRDefault="002345B6" w:rsidP="002345B6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D7300A">
                              <w:rPr>
                                <w:rFonts w:hint="cs"/>
                                <w:rtl/>
                              </w:rPr>
                              <w:t xml:space="preserve">מכוניות משא כבדות נוסעות בכבישים הארץ בשעות העומס ומכבידות על התנועה. המכוניות משא האלה סותמות את היציאות מהערים ואת הכניסות </w:t>
                            </w:r>
                            <w:r w:rsidRPr="00D7300A">
                              <w:rPr>
                                <w:rFonts w:hint="cs"/>
                                <w:spacing w:val="-3"/>
                                <w:rtl/>
                              </w:rPr>
                              <w:t>עליהן, ולא פעם גורמים לתאונות דרכים חמורות. הסיבות לתאונות הם רבים</w:t>
                            </w:r>
                            <w:r w:rsidRPr="00D7300A">
                              <w:rPr>
                                <w:rFonts w:hint="cs"/>
                                <w:rtl/>
                              </w:rPr>
                              <w:t>,  כגון נהיגה לו זהירה או מזג אוויר סוער. אך הגורמים האנושיים לתאונות הם רבים יותר מהגורמים שאינם תלויים באדם.</w:t>
                            </w:r>
                          </w:p>
                          <w:p w:rsidR="002345B6" w:rsidRPr="00D7300A" w:rsidRDefault="002345B6" w:rsidP="002345B6">
                            <w:pPr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818463" id="מלבן מעוגל 1" o:spid="_x0000_s1026" style="width:439.35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">
                <v:textbox>
                  <w:txbxContent>
                    <w:p w:rsidR="002345B6" w:rsidRPr="00D7300A" w:rsidRDefault="002345B6" w:rsidP="002345B6">
                      <w:pPr>
                        <w:pStyle w:val="Sargel1"/>
                        <w:rPr>
                          <w:rtl/>
                        </w:rPr>
                      </w:pPr>
                      <w:r w:rsidRPr="00D7300A">
                        <w:rPr>
                          <w:rFonts w:hint="cs"/>
                          <w:rtl/>
                        </w:rPr>
                        <w:t xml:space="preserve">מכוניות משא כבדות נוסעות בכבישים הארץ בשעות העומס ומכבידות על התנועה. המכוניות משא האלה סותמות את היציאות מהערים ואת הכניסות </w:t>
                      </w:r>
                      <w:r w:rsidRPr="00D7300A">
                        <w:rPr>
                          <w:rFonts w:hint="cs"/>
                          <w:spacing w:val="-3"/>
                          <w:rtl/>
                        </w:rPr>
                        <w:t>עליהן, ולא פעם גורמים לתאונות דרכים חמורות. הסיבות לתאונות הם רבים</w:t>
                      </w:r>
                      <w:r w:rsidRPr="00D7300A">
                        <w:rPr>
                          <w:rFonts w:hint="cs"/>
                          <w:rtl/>
                        </w:rPr>
                        <w:t>,  כגון נהיגה לו זהירה או מזג אוויר סוער. אך הגורמים האנושיים לתאונות הם רבים יותר מהגורמים שאינם תלויים באדם.</w:t>
                      </w:r>
                    </w:p>
                    <w:p w:rsidR="002345B6" w:rsidRPr="00D7300A" w:rsidRDefault="002345B6" w:rsidP="002345B6">
                      <w:pPr>
                        <w:rPr>
                          <w:rFonts w:cs="David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2345B6" w:rsidRDefault="002345B6" w:rsidP="002345B6">
      <w:pPr>
        <w:pStyle w:val="Sargel1"/>
        <w:rPr>
          <w:rtl/>
        </w:rPr>
      </w:pP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1.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2.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3.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2345B6" w:rsidRPr="00D7300A" w:rsidRDefault="002345B6" w:rsidP="002345B6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4.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2345B6" w:rsidRDefault="002345B6" w:rsidP="002345B6">
      <w:pPr>
        <w:rPr>
          <w:u w:val="single" w:color="BFBFBF"/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</w:p>
    <w:p w:rsidR="002345B6" w:rsidRDefault="002345B6" w:rsidP="002345B6">
      <w:pPr>
        <w:rPr>
          <w:u w:val="single" w:color="BFBFBF"/>
          <w:rtl/>
        </w:rPr>
      </w:pPr>
      <w:bookmarkStart w:id="0" w:name="_GoBack"/>
      <w:bookmarkEnd w:id="0"/>
    </w:p>
    <w:sectPr w:rsidR="002345B6" w:rsidSect="0068092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6"/>
    <w:rsid w:val="00164992"/>
    <w:rsid w:val="002345B6"/>
    <w:rsid w:val="006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1713-A8EA-4F34-B176-4E7767F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B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2345B6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2345B6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" w:eastAsia="Times New Roman" w:hAnsi="David" w:cs="David"/>
      <w:b/>
      <w:bCs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2345B6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2345B6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2345B6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2345B6"/>
    <w:rPr>
      <w:u w:val="thick" w:color="000000"/>
    </w:rPr>
  </w:style>
  <w:style w:type="character" w:customStyle="1" w:styleId="LTR">
    <w:name w:val="LTR"/>
    <w:uiPriority w:val="99"/>
    <w:rsid w:val="002345B6"/>
    <w:rPr>
      <w:rFonts w:ascii="Times-Roman" w:hAnsi="Times-Roman" w:cs="Times-Roman"/>
      <w:sz w:val="20"/>
      <w:szCs w:val="20"/>
      <w:lang w:val="en-GB"/>
    </w:rPr>
  </w:style>
  <w:style w:type="paragraph" w:customStyle="1" w:styleId="a3">
    <w:name w:val="רב ברירה"/>
    <w:basedOn w:val="a"/>
    <w:qFormat/>
    <w:rsid w:val="002345B6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paragraph" w:customStyle="1" w:styleId="NoParagraphStyle">
    <w:name w:val="[No Paragraph Style]"/>
    <w:rsid w:val="002345B6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345B6"/>
  </w:style>
  <w:style w:type="paragraph" w:customStyle="1" w:styleId="sargel1-ravbrera">
    <w:name w:val="sargel 1 - rav brera"/>
    <w:basedOn w:val="NoParagraphStyle"/>
    <w:uiPriority w:val="99"/>
    <w:rsid w:val="002345B6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380" w:lineRule="atLeast"/>
      <w:ind w:left="850" w:hanging="850"/>
    </w:pPr>
    <w:rPr>
      <w:rFonts w:ascii="DavidMFO" w:hAnsi="DavidMFO" w:cs="Davi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2015-11-18T09:35:00Z</dcterms:created>
  <dcterms:modified xsi:type="dcterms:W3CDTF">2015-11-18T09:37:00Z</dcterms:modified>
</cp:coreProperties>
</file>