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8F" w:rsidRPr="00B1188F" w:rsidRDefault="00B1188F" w:rsidP="00B1188F">
      <w:pPr>
        <w:pStyle w:val="Sargel1"/>
        <w:ind w:left="567"/>
        <w:jc w:val="center"/>
        <w:rPr>
          <w:rFonts w:ascii="DavidMFOBold" w:hAnsi="DavidMFOBold"/>
          <w:b/>
          <w:bCs/>
          <w:sz w:val="36"/>
          <w:szCs w:val="36"/>
          <w:rtl/>
          <w:lang w:bidi="ar-SA"/>
        </w:rPr>
      </w:pPr>
      <w:bookmarkStart w:id="0" w:name="_GoBack"/>
      <w:bookmarkEnd w:id="0"/>
      <w:r w:rsidRPr="00B1188F">
        <w:rPr>
          <w:rFonts w:ascii="DavidMFOBold" w:hAnsi="DavidMFOBold" w:hint="cs"/>
          <w:b/>
          <w:bCs/>
          <w:sz w:val="36"/>
          <w:szCs w:val="36"/>
          <w:rtl/>
        </w:rPr>
        <w:t>מים</w:t>
      </w:r>
      <w:r w:rsidRPr="00B1188F">
        <w:rPr>
          <w:rFonts w:ascii="DavidMFOBold" w:hAnsi="DavidMFOBold" w:hint="cs"/>
          <w:b/>
          <w:bCs/>
          <w:sz w:val="36"/>
          <w:szCs w:val="36"/>
          <w:rtl/>
          <w:lang w:bidi="ar-SA"/>
        </w:rPr>
        <w:t xml:space="preserve"> </w:t>
      </w:r>
      <w:r w:rsidRPr="00B1188F">
        <w:rPr>
          <w:rFonts w:ascii="DavidMFOBold" w:hAnsi="DavidMFOBold" w:hint="cs"/>
          <w:b/>
          <w:bCs/>
          <w:sz w:val="36"/>
          <w:szCs w:val="36"/>
          <w:rtl/>
        </w:rPr>
        <w:t>מהברז</w:t>
      </w:r>
      <w:r w:rsidRPr="00B1188F">
        <w:rPr>
          <w:rFonts w:ascii="DavidMFOBold" w:hAnsi="DavidMFOBold" w:hint="cs"/>
          <w:b/>
          <w:bCs/>
          <w:sz w:val="36"/>
          <w:szCs w:val="36"/>
          <w:rtl/>
          <w:lang w:bidi="ar-SA"/>
        </w:rPr>
        <w:t xml:space="preserve"> </w:t>
      </w:r>
      <w:r w:rsidRPr="00B1188F">
        <w:rPr>
          <w:rFonts w:ascii="DavidMFOBold" w:hAnsi="DavidMFOBold" w:hint="cs"/>
          <w:b/>
          <w:bCs/>
          <w:sz w:val="36"/>
          <w:szCs w:val="36"/>
          <w:rtl/>
        </w:rPr>
        <w:t>לעומת</w:t>
      </w:r>
      <w:r w:rsidRPr="00B1188F">
        <w:rPr>
          <w:rFonts w:ascii="DavidMFOBold" w:hAnsi="DavidMFOBold" w:hint="cs"/>
          <w:b/>
          <w:bCs/>
          <w:sz w:val="36"/>
          <w:szCs w:val="36"/>
          <w:rtl/>
          <w:lang w:bidi="ar-SA"/>
        </w:rPr>
        <w:t xml:space="preserve"> </w:t>
      </w:r>
      <w:r w:rsidRPr="00B1188F">
        <w:rPr>
          <w:rFonts w:ascii="DavidMFOBold" w:hAnsi="DavidMFOBold" w:hint="cs"/>
          <w:b/>
          <w:bCs/>
          <w:sz w:val="36"/>
          <w:szCs w:val="36"/>
          <w:rtl/>
        </w:rPr>
        <w:t>מים</w:t>
      </w:r>
      <w:r w:rsidRPr="00B1188F">
        <w:rPr>
          <w:rFonts w:ascii="DavidMFOBold" w:hAnsi="DavidMFOBold" w:hint="cs"/>
          <w:b/>
          <w:bCs/>
          <w:sz w:val="36"/>
          <w:szCs w:val="36"/>
          <w:rtl/>
          <w:lang w:bidi="ar-SA"/>
        </w:rPr>
        <w:t xml:space="preserve"> </w:t>
      </w:r>
      <w:r w:rsidRPr="00B1188F">
        <w:rPr>
          <w:rFonts w:ascii="DavidMFOBold" w:hAnsi="DavidMFOBold" w:hint="cs"/>
          <w:b/>
          <w:bCs/>
          <w:sz w:val="36"/>
          <w:szCs w:val="36"/>
          <w:rtl/>
        </w:rPr>
        <w:t>הנמכרים</w:t>
      </w:r>
      <w:r w:rsidRPr="00B1188F">
        <w:rPr>
          <w:rFonts w:ascii="DavidMFOBold" w:hAnsi="DavidMFOBold" w:hint="cs"/>
          <w:b/>
          <w:bCs/>
          <w:sz w:val="36"/>
          <w:szCs w:val="36"/>
          <w:rtl/>
          <w:lang w:bidi="ar-SA"/>
        </w:rPr>
        <w:t xml:space="preserve"> </w:t>
      </w:r>
      <w:r w:rsidRPr="00B1188F">
        <w:rPr>
          <w:rFonts w:ascii="DavidMFOBold" w:hAnsi="DavidMFOBold" w:hint="cs"/>
          <w:b/>
          <w:bCs/>
          <w:sz w:val="36"/>
          <w:szCs w:val="36"/>
          <w:rtl/>
        </w:rPr>
        <w:t>בבקבוקים</w:t>
      </w:r>
      <w:r w:rsidRPr="00B1188F">
        <w:rPr>
          <w:rFonts w:ascii="DavidMFOBold" w:hAnsi="DavidMFOBold" w:hint="cs"/>
          <w:b/>
          <w:bCs/>
          <w:sz w:val="36"/>
          <w:szCs w:val="36"/>
          <w:rtl/>
          <w:lang w:bidi="ar-SA"/>
        </w:rPr>
        <w:t xml:space="preserve"> </w:t>
      </w:r>
    </w:p>
    <w:p w:rsidR="00B1188F" w:rsidRPr="00B1188F" w:rsidRDefault="00B1188F" w:rsidP="00B1188F">
      <w:pPr>
        <w:pStyle w:val="Sargel1"/>
        <w:spacing w:before="0" w:line="240" w:lineRule="auto"/>
        <w:ind w:left="565"/>
        <w:jc w:val="center"/>
        <w:rPr>
          <w:sz w:val="14"/>
          <w:szCs w:val="14"/>
          <w:rtl/>
        </w:rPr>
      </w:pPr>
      <w:r w:rsidRPr="00B1188F">
        <w:rPr>
          <w:rFonts w:hint="cs"/>
          <w:sz w:val="14"/>
          <w:szCs w:val="14"/>
          <w:rtl/>
        </w:rPr>
        <w:t xml:space="preserve">מעובד על פי מכתב שכתבה אינג'ינר ולרי </w:t>
      </w:r>
      <w:proofErr w:type="spellStart"/>
      <w:r w:rsidRPr="00B1188F">
        <w:rPr>
          <w:rFonts w:hint="cs"/>
          <w:sz w:val="14"/>
          <w:szCs w:val="14"/>
          <w:rtl/>
        </w:rPr>
        <w:t>פוהוריליס</w:t>
      </w:r>
      <w:proofErr w:type="spellEnd"/>
      <w:r w:rsidRPr="00B1188F">
        <w:rPr>
          <w:rFonts w:hint="cs"/>
          <w:sz w:val="14"/>
          <w:szCs w:val="14"/>
          <w:rtl/>
        </w:rPr>
        <w:t>, 5.9.08, משרד הבריאות - לשכת מחוז תל אביב.</w:t>
      </w:r>
    </w:p>
    <w:p w:rsidR="00B1188F" w:rsidRPr="00B1188F" w:rsidRDefault="00B1188F" w:rsidP="00B1188F">
      <w:pPr>
        <w:pStyle w:val="asipor"/>
        <w:jc w:val="both"/>
        <w:rPr>
          <w:sz w:val="28"/>
          <w:szCs w:val="28"/>
          <w:rtl/>
        </w:rPr>
      </w:pPr>
      <w:r w:rsidRPr="00B1188F">
        <w:rPr>
          <w:rFonts w:hint="cs"/>
          <w:b/>
          <w:bCs/>
          <w:sz w:val="28"/>
          <w:szCs w:val="28"/>
          <w:rtl/>
        </w:rPr>
        <w:t>בעולם המערבי</w:t>
      </w:r>
      <w:r w:rsidRPr="00B1188F">
        <w:rPr>
          <w:rFonts w:hint="cs"/>
          <w:sz w:val="28"/>
          <w:szCs w:val="28"/>
          <w:rtl/>
        </w:rPr>
        <w:t xml:space="preserve"> יש תופעה של צריכה מרובה של מים הנמכרים בבקבוקים. תעשיית בקבוקי המים "מגלגלת" מיליארדי דולרים בשנה: מחיר המים בבקבוקים גבוה פי-250 עד פי-1,000 ממחיר מֵי ברז. הפרסום הבלתי פוסק של חברות המשווקות מים בבקבוקים גורם לאנשים רבים לשתות מים </w:t>
      </w:r>
      <w:r w:rsidRPr="00B1188F">
        <w:rPr>
          <w:rFonts w:hint="cs"/>
          <w:spacing w:val="-6"/>
          <w:sz w:val="28"/>
          <w:szCs w:val="28"/>
          <w:rtl/>
        </w:rPr>
        <w:t>הנמכרים בבקבוקים כחלק מסגנון חיים, ולהאמין שהם נקיים וטהורים יותר</w:t>
      </w:r>
      <w:r w:rsidRPr="00B1188F">
        <w:rPr>
          <w:rFonts w:hint="cs"/>
          <w:sz w:val="28"/>
          <w:szCs w:val="28"/>
          <w:rtl/>
        </w:rPr>
        <w:t xml:space="preserve"> ממֵי ברז. על כן הם נמנעים משתיית מֵי ברז. </w:t>
      </w:r>
      <w:r w:rsidRPr="00517484">
        <w:rPr>
          <w:rFonts w:hint="cs"/>
          <w:b/>
          <w:bCs/>
          <w:sz w:val="28"/>
          <w:szCs w:val="28"/>
          <w:rtl/>
        </w:rPr>
        <w:t>אך</w:t>
      </w:r>
      <w:r w:rsidRPr="00B1188F">
        <w:rPr>
          <w:rFonts w:hint="cs"/>
          <w:sz w:val="28"/>
          <w:szCs w:val="28"/>
          <w:rtl/>
        </w:rPr>
        <w:t xml:space="preserve"> למעשה בארץ רק חלק מהמים הנמכרים בבקבוקים מקורם במֵי מעיינות טבעיים, וחלק אחר מגיע מרשת המים העירונית לאחר שמסננים אותם או מוסיפים להם מינרלים.</w:t>
      </w:r>
    </w:p>
    <w:p w:rsidR="00B1188F" w:rsidRPr="00B1188F" w:rsidRDefault="00B1188F" w:rsidP="00B1188F">
      <w:pPr>
        <w:pStyle w:val="asipor"/>
        <w:jc w:val="both"/>
        <w:rPr>
          <w:sz w:val="28"/>
          <w:szCs w:val="28"/>
          <w:rtl/>
        </w:rPr>
      </w:pPr>
      <w:r w:rsidRPr="00B1188F">
        <w:rPr>
          <w:rFonts w:hint="cs"/>
          <w:b/>
          <w:bCs/>
          <w:sz w:val="28"/>
          <w:szCs w:val="28"/>
          <w:rtl/>
        </w:rPr>
        <w:t>כיום</w:t>
      </w:r>
      <w:r w:rsidRPr="00B1188F">
        <w:rPr>
          <w:rFonts w:hint="cs"/>
          <w:sz w:val="28"/>
          <w:szCs w:val="28"/>
          <w:rtl/>
        </w:rPr>
        <w:t xml:space="preserve"> יש מחקרים רבים, ולפיהם אין תועלת לבריאות בשתיית מים הנמכרים בבקבוקים. </w:t>
      </w:r>
      <w:r w:rsidRPr="00517484">
        <w:rPr>
          <w:rFonts w:hint="cs"/>
          <w:b/>
          <w:bCs/>
          <w:sz w:val="28"/>
          <w:szCs w:val="28"/>
          <w:rtl/>
        </w:rPr>
        <w:t>נהפוך הוא</w:t>
      </w:r>
      <w:r w:rsidRPr="00B1188F">
        <w:rPr>
          <w:rFonts w:hint="cs"/>
          <w:sz w:val="28"/>
          <w:szCs w:val="28"/>
          <w:rtl/>
        </w:rPr>
        <w:t xml:space="preserve">: מים מהברז טובים לבריאות ובטוחים יותר, גם אם לעתים הם טעימים פחות. אחת הסיבות לכך היא שמים מהברז מכילים את המינרל פלואוריד, המסייע למלחמה בְּעַשֶׁשֶׁת (מחלת שיניים), </w:t>
      </w:r>
      <w:r w:rsidRPr="00517484">
        <w:rPr>
          <w:rFonts w:hint="cs"/>
          <w:b/>
          <w:bCs/>
          <w:sz w:val="28"/>
          <w:szCs w:val="28"/>
          <w:rtl/>
        </w:rPr>
        <w:t>שלא כ</w:t>
      </w:r>
      <w:r w:rsidRPr="00B1188F">
        <w:rPr>
          <w:rFonts w:hint="cs"/>
          <w:sz w:val="28"/>
          <w:szCs w:val="28"/>
          <w:rtl/>
        </w:rPr>
        <w:t xml:space="preserve">מים הנמכרים בבקבוקים שבדרך כלל דלים בפלואוריד. </w:t>
      </w:r>
    </w:p>
    <w:p w:rsidR="00B1188F" w:rsidRPr="00B1188F" w:rsidRDefault="00B1188F" w:rsidP="00B1188F">
      <w:pPr>
        <w:pStyle w:val="asipor"/>
        <w:jc w:val="both"/>
        <w:rPr>
          <w:sz w:val="28"/>
          <w:szCs w:val="28"/>
          <w:rtl/>
        </w:rPr>
      </w:pPr>
      <w:r w:rsidRPr="00B1188F">
        <w:rPr>
          <w:rFonts w:hint="cs"/>
          <w:sz w:val="28"/>
          <w:szCs w:val="28"/>
          <w:rtl/>
        </w:rPr>
        <w:t xml:space="preserve">ומה בנוגע לטענה ששתיית מים הנמכרים בבקבוקים עשויה למנוע נזק לבריאות, שיכול להיגרם מחומרים כימיים שמוסיפים למֵי ברז? התשובה על כך היא שלמֵי ברז מוסיפים כלור בכמות מעטה, </w:t>
      </w:r>
      <w:r w:rsidRPr="00517484">
        <w:rPr>
          <w:rFonts w:hint="cs"/>
          <w:b/>
          <w:bCs/>
          <w:sz w:val="28"/>
          <w:szCs w:val="28"/>
          <w:rtl/>
        </w:rPr>
        <w:t>אך</w:t>
      </w:r>
      <w:r w:rsidRPr="00B1188F">
        <w:rPr>
          <w:rFonts w:hint="cs"/>
          <w:sz w:val="28"/>
          <w:szCs w:val="28"/>
          <w:rtl/>
        </w:rPr>
        <w:t xml:space="preserve"> הכלור משמיד חיידקים ומונע את התרבותם. על כן דווקא מֵי ברז עשויים להכיל פחות חיידקים מהמים הנמכרים בבקבוקים. </w:t>
      </w:r>
    </w:p>
    <w:p w:rsidR="00B1188F" w:rsidRPr="00B1188F" w:rsidRDefault="00B1188F" w:rsidP="00B1188F">
      <w:pPr>
        <w:pStyle w:val="asipor"/>
        <w:jc w:val="both"/>
        <w:rPr>
          <w:sz w:val="28"/>
          <w:szCs w:val="28"/>
          <w:rtl/>
        </w:rPr>
      </w:pPr>
      <w:r w:rsidRPr="00B1188F">
        <w:rPr>
          <w:rFonts w:hint="cs"/>
          <w:b/>
          <w:bCs/>
          <w:sz w:val="28"/>
          <w:szCs w:val="28"/>
          <w:rtl/>
        </w:rPr>
        <w:t>נוסף על כך</w:t>
      </w:r>
      <w:r w:rsidRPr="00B1188F">
        <w:rPr>
          <w:rFonts w:hint="cs"/>
          <w:sz w:val="28"/>
          <w:szCs w:val="28"/>
          <w:rtl/>
        </w:rPr>
        <w:t xml:space="preserve"> הפיקוח על מֵי ברז רחב יותר מהפיקוח על מים הנמכרים בבקבוקים. הפיקוח על מֵי ברז נעשה לאורך כל הדרך, משאיבתם ועד בית הצרכן: יש פיקוח שוטף על מקורות המים, על מתקני השאיבה ועל מתקני הטיפול במים, על מערכות ההולכה ועל מערכות חיבור המים לצרכן. </w:t>
      </w:r>
      <w:r w:rsidRPr="00517484">
        <w:rPr>
          <w:rFonts w:hint="cs"/>
          <w:b/>
          <w:bCs/>
          <w:sz w:val="28"/>
          <w:szCs w:val="28"/>
          <w:rtl/>
        </w:rPr>
        <w:t>אמנם</w:t>
      </w:r>
      <w:r w:rsidRPr="00B1188F">
        <w:rPr>
          <w:rFonts w:hint="cs"/>
          <w:sz w:val="28"/>
          <w:szCs w:val="28"/>
          <w:rtl/>
        </w:rPr>
        <w:t xml:space="preserve"> כשמדובר במים הנמכרים בבקבוקים, יש פיקוח יום-יומי על מקורות המים </w:t>
      </w:r>
      <w:r w:rsidRPr="00B1188F">
        <w:rPr>
          <w:rFonts w:hint="cs"/>
          <w:spacing w:val="-6"/>
          <w:sz w:val="28"/>
          <w:szCs w:val="28"/>
          <w:rtl/>
        </w:rPr>
        <w:t>שמהם המים נשאבים, על מערכות השאיבה ועל תהליך המילוי של הבקבוקים</w:t>
      </w:r>
      <w:r w:rsidRPr="00B1188F">
        <w:rPr>
          <w:rFonts w:hint="cs"/>
          <w:sz w:val="28"/>
          <w:szCs w:val="28"/>
          <w:rtl/>
        </w:rPr>
        <w:t xml:space="preserve"> במים, </w:t>
      </w:r>
      <w:r w:rsidRPr="00517484">
        <w:rPr>
          <w:rFonts w:hint="cs"/>
          <w:b/>
          <w:bCs/>
          <w:sz w:val="28"/>
          <w:szCs w:val="28"/>
          <w:rtl/>
        </w:rPr>
        <w:t>אך</w:t>
      </w:r>
      <w:r w:rsidRPr="00B1188F">
        <w:rPr>
          <w:rFonts w:hint="cs"/>
          <w:sz w:val="28"/>
          <w:szCs w:val="28"/>
          <w:rtl/>
        </w:rPr>
        <w:t xml:space="preserve"> מרגע שהבקבוקים נשלחים מהמפעל הפיקוח עליהם פוחת. </w:t>
      </w:r>
    </w:p>
    <w:p w:rsidR="00B1188F" w:rsidRPr="00B1188F" w:rsidRDefault="00B1188F" w:rsidP="00B1188F">
      <w:pPr>
        <w:pStyle w:val="asipor"/>
        <w:jc w:val="both"/>
        <w:rPr>
          <w:sz w:val="28"/>
          <w:szCs w:val="28"/>
          <w:rtl/>
        </w:rPr>
      </w:pPr>
      <w:r w:rsidRPr="00B1188F">
        <w:rPr>
          <w:rFonts w:hint="cs"/>
          <w:b/>
          <w:bCs/>
          <w:spacing w:val="-6"/>
          <w:sz w:val="28"/>
          <w:szCs w:val="28"/>
          <w:rtl/>
        </w:rPr>
        <w:t>יתר על כן</w:t>
      </w:r>
      <w:r w:rsidRPr="00B1188F">
        <w:rPr>
          <w:rFonts w:hint="cs"/>
          <w:spacing w:val="-6"/>
          <w:sz w:val="28"/>
          <w:szCs w:val="28"/>
          <w:rtl/>
        </w:rPr>
        <w:t>, כאשר משרד הבריאות מוצא שמֵי ברז המגיעים לצרכן אינם ראויים</w:t>
      </w:r>
      <w:r w:rsidRPr="00B1188F">
        <w:rPr>
          <w:rFonts w:hint="cs"/>
          <w:sz w:val="28"/>
          <w:szCs w:val="28"/>
          <w:rtl/>
        </w:rPr>
        <w:t xml:space="preserve"> לשתייה, הוא מפרסם אזהרות מפני שתייתם. אזהרות אלה מותירות לעתים רושם שלילי על מֵי ברז בקרב הציבור. עקב כך אנשים רבים צורכים מים </w:t>
      </w:r>
      <w:r w:rsidRPr="00B1188F">
        <w:rPr>
          <w:rFonts w:hint="cs"/>
          <w:spacing w:val="-6"/>
          <w:sz w:val="28"/>
          <w:szCs w:val="28"/>
          <w:rtl/>
        </w:rPr>
        <w:t xml:space="preserve">הנמכרים בבקבוקים, הנחשבים בעיניהם בריאים ובטוחים יותר אף שכאמור </w:t>
      </w:r>
      <w:r w:rsidRPr="00B1188F">
        <w:rPr>
          <w:rFonts w:hint="cs"/>
          <w:sz w:val="28"/>
          <w:szCs w:val="28"/>
          <w:rtl/>
        </w:rPr>
        <w:t xml:space="preserve"> </w:t>
      </w:r>
      <w:r w:rsidRPr="008E767C">
        <w:rPr>
          <w:rFonts w:hint="cs"/>
          <w:b/>
          <w:bCs/>
          <w:spacing w:val="-6"/>
          <w:sz w:val="28"/>
          <w:szCs w:val="28"/>
          <w:rtl/>
        </w:rPr>
        <w:t>לא כך</w:t>
      </w:r>
      <w:r w:rsidRPr="00B1188F">
        <w:rPr>
          <w:rFonts w:hint="cs"/>
          <w:spacing w:val="-6"/>
          <w:sz w:val="28"/>
          <w:szCs w:val="28"/>
          <w:rtl/>
        </w:rPr>
        <w:t xml:space="preserve"> הדבר. שתיית מים מבקבוקי פלסטיק עשויה להזיק לבריאות בשל תוצרי</w:t>
      </w:r>
      <w:r w:rsidRPr="00B1188F">
        <w:rPr>
          <w:rFonts w:hint="cs"/>
          <w:sz w:val="28"/>
          <w:szCs w:val="28"/>
          <w:rtl/>
        </w:rPr>
        <w:t xml:space="preserve"> לוואי של חומרי פלסטיק המופרשים מהבקבוק לתוך המים. </w:t>
      </w:r>
    </w:p>
    <w:p w:rsidR="00B1188F" w:rsidRPr="00B1188F" w:rsidRDefault="00B1188F" w:rsidP="00B1188F">
      <w:pPr>
        <w:pStyle w:val="asipor"/>
        <w:jc w:val="both"/>
        <w:rPr>
          <w:sz w:val="28"/>
          <w:szCs w:val="28"/>
          <w:rtl/>
        </w:rPr>
      </w:pPr>
      <w:r w:rsidRPr="00B1188F">
        <w:rPr>
          <w:rFonts w:hint="cs"/>
          <w:b/>
          <w:bCs/>
          <w:sz w:val="28"/>
          <w:szCs w:val="28"/>
          <w:rtl/>
        </w:rPr>
        <w:t>יְתֵרה מזאת,</w:t>
      </w:r>
      <w:r w:rsidRPr="00B1188F">
        <w:rPr>
          <w:rFonts w:hint="cs"/>
          <w:sz w:val="28"/>
          <w:szCs w:val="28"/>
          <w:rtl/>
        </w:rPr>
        <w:t xml:space="preserve"> השימוש בבקבוקי פלסטיק גורם ליצירת פסולת רבה המזיקה לסביבה. כמו כן הובלת בקבוקים מהמפעלים אל החנויות ואל בתי הצרכנים ברחבי הארץ מצריכה דלק רב, והשימוש בדלק מזהם את הסביבה.  </w:t>
      </w:r>
    </w:p>
    <w:p w:rsidR="00B1188F" w:rsidRPr="00B1188F" w:rsidRDefault="00B1188F" w:rsidP="00B1188F">
      <w:pPr>
        <w:pStyle w:val="asipor"/>
        <w:jc w:val="both"/>
        <w:rPr>
          <w:sz w:val="28"/>
          <w:szCs w:val="28"/>
          <w:rtl/>
        </w:rPr>
      </w:pPr>
      <w:r w:rsidRPr="00B1188F">
        <w:rPr>
          <w:rFonts w:hint="cs"/>
          <w:b/>
          <w:bCs/>
          <w:noProof/>
          <w:sz w:val="28"/>
          <w:szCs w:val="28"/>
          <w:rtl/>
        </w:rPr>
        <mc:AlternateContent>
          <mc:Choice Requires="wps">
            <w:drawing>
              <wp:anchor distT="0" distB="0" distL="114300" distR="114300" simplePos="0" relativeHeight="251659264" behindDoc="0" locked="0" layoutInCell="1" allowOverlap="1" wp14:anchorId="6D319147" wp14:editId="219F495B">
                <wp:simplePos x="0" y="0"/>
                <wp:positionH relativeFrom="column">
                  <wp:posOffset>5176520</wp:posOffset>
                </wp:positionH>
                <wp:positionV relativeFrom="paragraph">
                  <wp:posOffset>-35560</wp:posOffset>
                </wp:positionV>
                <wp:extent cx="365760" cy="764540"/>
                <wp:effectExtent l="0" t="3810" r="0" b="317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760" cy="764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88F" w:rsidRDefault="00B1188F" w:rsidP="00B1188F">
                            <w:pPr>
                              <w:pStyle w:val="Sargel1"/>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3" o:spid="_x0000_s1026" type="#_x0000_t202" style="position:absolute;left:0;text-align:left;margin-left:407.6pt;margin-top:-2.8pt;width:28.8pt;height:6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" filled="f" stroked="f">
                <v:textbox>
                  <w:txbxContent>
                    <w:p w:rsidR="00B1188F" w:rsidRDefault="00B1188F" w:rsidP="00B1188F">
                      <w:pPr>
                        <w:pStyle w:val="Sargel1"/>
                        <w:rPr>
                          <w:rFonts w:hint="cs"/>
                          <w:rtl/>
                        </w:rPr>
                      </w:pPr>
                    </w:p>
                  </w:txbxContent>
                </v:textbox>
              </v:shape>
            </w:pict>
          </mc:Fallback>
        </mc:AlternateContent>
      </w:r>
      <w:r w:rsidRPr="00B1188F">
        <w:rPr>
          <w:rFonts w:hint="cs"/>
          <w:b/>
          <w:bCs/>
          <w:sz w:val="28"/>
          <w:szCs w:val="28"/>
          <w:rtl/>
        </w:rPr>
        <w:t>בעת האחרונה</w:t>
      </w:r>
      <w:r w:rsidRPr="00B1188F">
        <w:rPr>
          <w:rFonts w:hint="cs"/>
          <w:sz w:val="28"/>
          <w:szCs w:val="28"/>
          <w:rtl/>
        </w:rPr>
        <w:t xml:space="preserve"> שופרה איכות מֵי הברז בארץ שיפור מהותי. טעמם וריחם של מֵי הברז באזורים רבים טובים יותר משהיו בעבר עקב סינון מֵי הכינרת על ידי חברת המים הארצית "מקורות" ובשל הוספת מים ממתקני ההַתְפָּלָה.</w:t>
      </w:r>
      <w:r w:rsidRPr="00B1188F">
        <w:rPr>
          <w:rFonts w:hint="cs"/>
          <w:sz w:val="24"/>
          <w:szCs w:val="24"/>
          <w:vertAlign w:val="superscript"/>
          <w:rtl/>
        </w:rPr>
        <w:t>1</w:t>
      </w:r>
      <w:r w:rsidRPr="00B1188F">
        <w:rPr>
          <w:rFonts w:hint="cs"/>
          <w:sz w:val="28"/>
          <w:szCs w:val="28"/>
          <w:rtl/>
        </w:rPr>
        <w:t xml:space="preserve"> נראה אפוא כי מֵי ברז בריאים, בטוחים וטעימים וכדאי לשתות אותם.</w:t>
      </w:r>
    </w:p>
    <w:tbl>
      <w:tblPr>
        <w:tblpPr w:leftFromText="180" w:rightFromText="180" w:vertAnchor="text" w:horzAnchor="margin" w:tblpXSpec="right" w:tblpY="-929"/>
        <w:bidiVisual/>
        <w:tblW w:w="0" w:type="auto"/>
        <w:tblLook w:val="04A0" w:firstRow="1" w:lastRow="0" w:firstColumn="1" w:lastColumn="0" w:noHBand="0" w:noVBand="1"/>
      </w:tblPr>
      <w:tblGrid>
        <w:gridCol w:w="4566"/>
      </w:tblGrid>
      <w:tr w:rsidR="00AF4CC5" w:rsidRPr="009B76DA" w:rsidTr="00AF4CC5">
        <w:tc>
          <w:tcPr>
            <w:tcW w:w="4551" w:type="dxa"/>
            <w:shd w:val="clear" w:color="auto" w:fill="auto"/>
          </w:tcPr>
          <w:p w:rsidR="00AF4CC5" w:rsidRPr="00B1188F" w:rsidRDefault="00AF4CC5" w:rsidP="00AF4CC5">
            <w:pPr>
              <w:pStyle w:val="Sargel1"/>
              <w:tabs>
                <w:tab w:val="left" w:pos="283"/>
              </w:tabs>
              <w:ind w:left="267"/>
              <w:rPr>
                <w:b/>
                <w:bCs/>
                <w:sz w:val="24"/>
                <w:szCs w:val="24"/>
                <w:rtl/>
              </w:rPr>
            </w:pPr>
            <w:r w:rsidRPr="00B1188F">
              <w:rPr>
                <w:rFonts w:hint="cs"/>
                <w:b/>
                <w:bCs/>
                <w:sz w:val="24"/>
                <w:szCs w:val="24"/>
                <w:rtl/>
              </w:rPr>
              <w:lastRenderedPageBreak/>
              <w:t xml:space="preserve">קטע נלווה </w:t>
            </w:r>
          </w:p>
        </w:tc>
      </w:tr>
      <w:tr w:rsidR="00AF4CC5" w:rsidRPr="009B76DA" w:rsidTr="00AF4CC5">
        <w:trPr>
          <w:trHeight w:val="4397"/>
        </w:trPr>
        <w:tc>
          <w:tcPr>
            <w:tcW w:w="4551" w:type="dxa"/>
            <w:shd w:val="clear" w:color="auto" w:fill="auto"/>
          </w:tcPr>
          <w:p w:rsidR="00AF4CC5" w:rsidRPr="00B1188F" w:rsidRDefault="00AF4CC5" w:rsidP="00AF4CC5">
            <w:pPr>
              <w:pStyle w:val="Sargel1"/>
              <w:tabs>
                <w:tab w:val="left" w:pos="283"/>
              </w:tabs>
              <w:rPr>
                <w:sz w:val="28"/>
                <w:szCs w:val="28"/>
                <w:rtl/>
              </w:rPr>
            </w:pPr>
            <w:r w:rsidRPr="00B1188F">
              <w:rPr>
                <w:noProof/>
                <w:sz w:val="28"/>
                <w:szCs w:val="28"/>
              </w:rPr>
              <mc:AlternateContent>
                <mc:Choice Requires="wps">
                  <w:drawing>
                    <wp:inline distT="0" distB="0" distL="0" distR="0" wp14:anchorId="0DE5F652" wp14:editId="4A277328">
                      <wp:extent cx="2736215" cy="2028825"/>
                      <wp:effectExtent l="0" t="0" r="26035" b="28575"/>
                      <wp:docPr id="1"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2028825"/>
                              </a:xfrm>
                              <a:prstGeom prst="roundRect">
                                <a:avLst>
                                  <a:gd name="adj" fmla="val 9468"/>
                                </a:avLst>
                              </a:prstGeom>
                              <a:solidFill>
                                <a:srgbClr val="FFFFFF"/>
                              </a:solidFill>
                              <a:ln w="9525">
                                <a:solidFill>
                                  <a:srgbClr val="000000"/>
                                </a:solidFill>
                                <a:round/>
                                <a:headEnd/>
                                <a:tailEnd/>
                              </a:ln>
                            </wps:spPr>
                            <wps:txbx>
                              <w:txbxContent>
                                <w:p w:rsidR="00AF4CC5" w:rsidRPr="00265502" w:rsidRDefault="00AF4CC5" w:rsidP="00AF4CC5">
                                  <w:pPr>
                                    <w:widowControl/>
                                    <w:spacing w:before="57" w:after="57" w:line="380" w:lineRule="atLeast"/>
                                    <w:rPr>
                                      <w:rFonts w:ascii="DavidMFOBold" w:hAnsi="DavidMFOBold" w:cs="David"/>
                                      <w:b/>
                                      <w:bCs/>
                                      <w:sz w:val="26"/>
                                      <w:szCs w:val="26"/>
                                      <w:rtl/>
                                    </w:rPr>
                                  </w:pPr>
                                  <w:r w:rsidRPr="00265502">
                                    <w:rPr>
                                      <w:rFonts w:ascii="DavidMFOBold" w:hAnsi="DavidMFOBold" w:cs="David" w:hint="cs"/>
                                      <w:b/>
                                      <w:bCs/>
                                      <w:sz w:val="26"/>
                                      <w:szCs w:val="26"/>
                                      <w:rtl/>
                                      <w:lang w:bidi="he-IL"/>
                                    </w:rPr>
                                    <w:t>המים</w:t>
                                  </w:r>
                                  <w:r w:rsidRPr="00265502">
                                    <w:rPr>
                                      <w:rFonts w:ascii="DavidMFOBold" w:hAnsi="DavidMFOBold" w:cs="David" w:hint="cs"/>
                                      <w:b/>
                                      <w:bCs/>
                                      <w:sz w:val="26"/>
                                      <w:szCs w:val="26"/>
                                      <w:rtl/>
                                    </w:rPr>
                                    <w:t xml:space="preserve"> </w:t>
                                  </w:r>
                                  <w:r w:rsidRPr="00265502">
                                    <w:rPr>
                                      <w:rFonts w:ascii="DavidMFOBold" w:hAnsi="DavidMFOBold" w:cs="David" w:hint="cs"/>
                                      <w:b/>
                                      <w:bCs/>
                                      <w:sz w:val="26"/>
                                      <w:szCs w:val="26"/>
                                      <w:rtl/>
                                      <w:lang w:bidi="he-IL"/>
                                    </w:rPr>
                                    <w:t>הם</w:t>
                                  </w:r>
                                  <w:r w:rsidRPr="00265502">
                                    <w:rPr>
                                      <w:rFonts w:ascii="DavidMFOBold" w:hAnsi="DavidMFOBold" w:cs="David" w:hint="cs"/>
                                      <w:b/>
                                      <w:bCs/>
                                      <w:sz w:val="26"/>
                                      <w:szCs w:val="26"/>
                                      <w:rtl/>
                                    </w:rPr>
                                    <w:t xml:space="preserve"> </w:t>
                                  </w:r>
                                  <w:r w:rsidRPr="00265502">
                                    <w:rPr>
                                      <w:rFonts w:ascii="DavidMFOBold" w:hAnsi="DavidMFOBold" w:cs="David" w:hint="cs"/>
                                      <w:b/>
                                      <w:bCs/>
                                      <w:sz w:val="26"/>
                                      <w:szCs w:val="26"/>
                                      <w:rtl/>
                                      <w:lang w:bidi="he-IL"/>
                                    </w:rPr>
                                    <w:t>אוצר</w:t>
                                  </w:r>
                                  <w:r w:rsidRPr="00265502">
                                    <w:rPr>
                                      <w:rFonts w:ascii="DavidMFOBold" w:hAnsi="DavidMFOBold" w:cs="David" w:hint="cs"/>
                                      <w:b/>
                                      <w:bCs/>
                                      <w:sz w:val="26"/>
                                      <w:szCs w:val="26"/>
                                      <w:rtl/>
                                    </w:rPr>
                                    <w:t xml:space="preserve"> </w:t>
                                  </w:r>
                                  <w:r w:rsidRPr="00265502">
                                    <w:rPr>
                                      <w:rFonts w:ascii="DavidMFOBold" w:hAnsi="DavidMFOBold" w:cs="David" w:hint="cs"/>
                                      <w:b/>
                                      <w:bCs/>
                                      <w:sz w:val="26"/>
                                      <w:szCs w:val="26"/>
                                      <w:rtl/>
                                      <w:lang w:bidi="he-IL"/>
                                    </w:rPr>
                                    <w:t>טבע</w:t>
                                  </w:r>
                                  <w:r w:rsidRPr="00265502">
                                    <w:rPr>
                                      <w:rFonts w:ascii="DavidMFOBold" w:hAnsi="DavidMFOBold" w:cs="David" w:hint="cs"/>
                                      <w:b/>
                                      <w:bCs/>
                                      <w:sz w:val="26"/>
                                      <w:szCs w:val="26"/>
                                      <w:rtl/>
                                    </w:rPr>
                                    <w:t xml:space="preserve"> </w:t>
                                  </w:r>
                                  <w:r w:rsidRPr="00265502">
                                    <w:rPr>
                                      <w:rFonts w:ascii="DavidMFOBold" w:hAnsi="DavidMFOBold" w:cs="David" w:hint="cs"/>
                                      <w:b/>
                                      <w:bCs/>
                                      <w:sz w:val="26"/>
                                      <w:szCs w:val="26"/>
                                      <w:rtl/>
                                      <w:lang w:bidi="he-IL"/>
                                    </w:rPr>
                                    <w:t>יקר</w:t>
                                  </w:r>
                                </w:p>
                                <w:p w:rsidR="00AF4CC5" w:rsidRPr="00265502" w:rsidRDefault="00AF4CC5" w:rsidP="00AF4CC5">
                                  <w:pPr>
                                    <w:spacing w:before="57" w:after="57" w:line="240" w:lineRule="auto"/>
                                    <w:jc w:val="both"/>
                                    <w:rPr>
                                      <w:rFonts w:cs="David"/>
                                      <w:sz w:val="26"/>
                                      <w:szCs w:val="26"/>
                                      <w:lang w:bidi="he-IL"/>
                                    </w:rPr>
                                  </w:pPr>
                                  <w:r w:rsidRPr="00265502">
                                    <w:rPr>
                                      <w:rFonts w:cs="David" w:hint="cs"/>
                                      <w:sz w:val="26"/>
                                      <w:szCs w:val="26"/>
                                      <w:rtl/>
                                      <w:lang w:bidi="he-IL"/>
                                    </w:rPr>
                                    <w:t xml:space="preserve">"החברה להגנת הטבע" מתנגדת לשאיבתם של מֵי המעיינות בישראל וטוענת כי מים אלה הם אוצר טבע </w:t>
                                  </w:r>
                                  <w:r>
                                    <w:rPr>
                                      <w:rFonts w:cs="David" w:hint="cs"/>
                                      <w:sz w:val="26"/>
                                      <w:szCs w:val="26"/>
                                      <w:rtl/>
                                      <w:lang w:bidi="he-IL"/>
                                    </w:rPr>
                                    <w:t xml:space="preserve">    </w:t>
                                  </w:r>
                                  <w:r w:rsidRPr="00265502">
                                    <w:rPr>
                                      <w:rFonts w:cs="David" w:hint="cs"/>
                                      <w:sz w:val="26"/>
                                      <w:szCs w:val="26"/>
                                      <w:rtl/>
                                      <w:lang w:bidi="he-IL"/>
                                    </w:rPr>
                                    <w:t xml:space="preserve">יקר השייך לכל הציבור במדינה, </w:t>
                                  </w:r>
                                  <w:r>
                                    <w:rPr>
                                      <w:rFonts w:cs="David" w:hint="cs"/>
                                      <w:sz w:val="26"/>
                                      <w:szCs w:val="26"/>
                                      <w:rtl/>
                                      <w:lang w:bidi="he-IL"/>
                                    </w:rPr>
                                    <w:t xml:space="preserve">   </w:t>
                                  </w:r>
                                  <w:r w:rsidRPr="00265502">
                                    <w:rPr>
                                      <w:rFonts w:cs="David" w:hint="cs"/>
                                      <w:sz w:val="26"/>
                                      <w:szCs w:val="26"/>
                                      <w:rtl/>
                                      <w:lang w:bidi="he-IL"/>
                                    </w:rPr>
                                    <w:t>וכמותו מוגבלת. שאיבה רבה מדי של מים ממעיינות אלה עשויה לייבש את המעיינות לגמרי ולגרום לפגיעה ניכרת בטבע. על כן יש להגן על המעיינות ולהפסיק את שאיבת המים מהם.</w:t>
                                  </w:r>
                                </w:p>
                              </w:txbxContent>
                            </wps:txbx>
                            <wps:bodyPr rot="0" vert="horz" wrap="square" lIns="91440" tIns="45720" rIns="91440" bIns="45720" anchor="t" anchorCtr="0" upright="1">
                              <a:noAutofit/>
                            </wps:bodyPr>
                          </wps:wsp>
                        </a:graphicData>
                      </a:graphic>
                    </wp:inline>
                  </w:drawing>
                </mc:Choice>
                <mc:Fallback>
                  <w:pict>
                    <v:roundrect id="מלבן מעוגל 1" o:spid="_x0000_s1027" style="width:215.45pt;height:159.75pt;visibility:visible;mso-wrap-style:square;mso-left-percent:-10001;mso-top-percent:-10001;mso-position-horizontal:absolute;mso-position-horizontal-relative:char;mso-position-vertical:absolute;mso-position-vertical-relative:line;mso-left-percent:-10001;mso-top-percent:-10001;v-text-anchor:top" arcsize="6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">
                      <v:textbox>
                        <w:txbxContent>
                          <w:p w:rsidR="00AF4CC5" w:rsidRPr="00265502" w:rsidRDefault="00AF4CC5" w:rsidP="00AF4CC5">
                            <w:pPr>
                              <w:widowControl/>
                              <w:spacing w:before="57" w:after="57" w:line="380" w:lineRule="atLeast"/>
                              <w:rPr>
                                <w:rFonts w:ascii="DavidMFOBold" w:hAnsi="DavidMFOBold" w:cs="David"/>
                                <w:b/>
                                <w:bCs/>
                                <w:sz w:val="26"/>
                                <w:szCs w:val="26"/>
                                <w:rtl/>
                              </w:rPr>
                            </w:pPr>
                            <w:r w:rsidRPr="00265502">
                              <w:rPr>
                                <w:rFonts w:ascii="DavidMFOBold" w:hAnsi="DavidMFOBold" w:cs="David" w:hint="cs"/>
                                <w:b/>
                                <w:bCs/>
                                <w:sz w:val="26"/>
                                <w:szCs w:val="26"/>
                                <w:rtl/>
                                <w:lang w:bidi="he-IL"/>
                              </w:rPr>
                              <w:t>המים</w:t>
                            </w:r>
                            <w:r w:rsidRPr="00265502">
                              <w:rPr>
                                <w:rFonts w:ascii="DavidMFOBold" w:hAnsi="DavidMFOBold" w:cs="David" w:hint="cs"/>
                                <w:b/>
                                <w:bCs/>
                                <w:sz w:val="26"/>
                                <w:szCs w:val="26"/>
                                <w:rtl/>
                              </w:rPr>
                              <w:t xml:space="preserve"> </w:t>
                            </w:r>
                            <w:r w:rsidRPr="00265502">
                              <w:rPr>
                                <w:rFonts w:ascii="DavidMFOBold" w:hAnsi="DavidMFOBold" w:cs="David" w:hint="cs"/>
                                <w:b/>
                                <w:bCs/>
                                <w:sz w:val="26"/>
                                <w:szCs w:val="26"/>
                                <w:rtl/>
                                <w:lang w:bidi="he-IL"/>
                              </w:rPr>
                              <w:t>הם</w:t>
                            </w:r>
                            <w:r w:rsidRPr="00265502">
                              <w:rPr>
                                <w:rFonts w:ascii="DavidMFOBold" w:hAnsi="DavidMFOBold" w:cs="David" w:hint="cs"/>
                                <w:b/>
                                <w:bCs/>
                                <w:sz w:val="26"/>
                                <w:szCs w:val="26"/>
                                <w:rtl/>
                              </w:rPr>
                              <w:t xml:space="preserve"> </w:t>
                            </w:r>
                            <w:r w:rsidRPr="00265502">
                              <w:rPr>
                                <w:rFonts w:ascii="DavidMFOBold" w:hAnsi="DavidMFOBold" w:cs="David" w:hint="cs"/>
                                <w:b/>
                                <w:bCs/>
                                <w:sz w:val="26"/>
                                <w:szCs w:val="26"/>
                                <w:rtl/>
                                <w:lang w:bidi="he-IL"/>
                              </w:rPr>
                              <w:t>אוצר</w:t>
                            </w:r>
                            <w:r w:rsidRPr="00265502">
                              <w:rPr>
                                <w:rFonts w:ascii="DavidMFOBold" w:hAnsi="DavidMFOBold" w:cs="David" w:hint="cs"/>
                                <w:b/>
                                <w:bCs/>
                                <w:sz w:val="26"/>
                                <w:szCs w:val="26"/>
                                <w:rtl/>
                              </w:rPr>
                              <w:t xml:space="preserve"> </w:t>
                            </w:r>
                            <w:r w:rsidRPr="00265502">
                              <w:rPr>
                                <w:rFonts w:ascii="DavidMFOBold" w:hAnsi="DavidMFOBold" w:cs="David" w:hint="cs"/>
                                <w:b/>
                                <w:bCs/>
                                <w:sz w:val="26"/>
                                <w:szCs w:val="26"/>
                                <w:rtl/>
                                <w:lang w:bidi="he-IL"/>
                              </w:rPr>
                              <w:t>טבע</w:t>
                            </w:r>
                            <w:r w:rsidRPr="00265502">
                              <w:rPr>
                                <w:rFonts w:ascii="DavidMFOBold" w:hAnsi="DavidMFOBold" w:cs="David" w:hint="cs"/>
                                <w:b/>
                                <w:bCs/>
                                <w:sz w:val="26"/>
                                <w:szCs w:val="26"/>
                                <w:rtl/>
                              </w:rPr>
                              <w:t xml:space="preserve"> </w:t>
                            </w:r>
                            <w:r w:rsidRPr="00265502">
                              <w:rPr>
                                <w:rFonts w:ascii="DavidMFOBold" w:hAnsi="DavidMFOBold" w:cs="David" w:hint="cs"/>
                                <w:b/>
                                <w:bCs/>
                                <w:sz w:val="26"/>
                                <w:szCs w:val="26"/>
                                <w:rtl/>
                                <w:lang w:bidi="he-IL"/>
                              </w:rPr>
                              <w:t>יקר</w:t>
                            </w:r>
                          </w:p>
                          <w:p w:rsidR="00AF4CC5" w:rsidRPr="00265502" w:rsidRDefault="00AF4CC5" w:rsidP="00AF4CC5">
                            <w:pPr>
                              <w:spacing w:before="57" w:after="57" w:line="240" w:lineRule="auto"/>
                              <w:jc w:val="both"/>
                              <w:rPr>
                                <w:rFonts w:cs="David"/>
                                <w:sz w:val="26"/>
                                <w:szCs w:val="26"/>
                                <w:lang w:bidi="he-IL"/>
                              </w:rPr>
                            </w:pPr>
                            <w:r w:rsidRPr="00265502">
                              <w:rPr>
                                <w:rFonts w:cs="David" w:hint="cs"/>
                                <w:sz w:val="26"/>
                                <w:szCs w:val="26"/>
                                <w:rtl/>
                                <w:lang w:bidi="he-IL"/>
                              </w:rPr>
                              <w:t xml:space="preserve">"החברה להגנת הטבע" מתנגדת לשאיבתם של מֵי המעיינות בישראל וטוענת כי מים אלה הם אוצר טבע </w:t>
                            </w:r>
                            <w:r>
                              <w:rPr>
                                <w:rFonts w:cs="David" w:hint="cs"/>
                                <w:sz w:val="26"/>
                                <w:szCs w:val="26"/>
                                <w:rtl/>
                                <w:lang w:bidi="he-IL"/>
                              </w:rPr>
                              <w:t xml:space="preserve">    </w:t>
                            </w:r>
                            <w:r w:rsidRPr="00265502">
                              <w:rPr>
                                <w:rFonts w:cs="David" w:hint="cs"/>
                                <w:sz w:val="26"/>
                                <w:szCs w:val="26"/>
                                <w:rtl/>
                                <w:lang w:bidi="he-IL"/>
                              </w:rPr>
                              <w:t xml:space="preserve">יקר השייך לכל הציבור במדינה, </w:t>
                            </w:r>
                            <w:r>
                              <w:rPr>
                                <w:rFonts w:cs="David" w:hint="cs"/>
                                <w:sz w:val="26"/>
                                <w:szCs w:val="26"/>
                                <w:rtl/>
                                <w:lang w:bidi="he-IL"/>
                              </w:rPr>
                              <w:t xml:space="preserve">   </w:t>
                            </w:r>
                            <w:r w:rsidRPr="00265502">
                              <w:rPr>
                                <w:rFonts w:cs="David" w:hint="cs"/>
                                <w:sz w:val="26"/>
                                <w:szCs w:val="26"/>
                                <w:rtl/>
                                <w:lang w:bidi="he-IL"/>
                              </w:rPr>
                              <w:t>וכמותו מוגבלת. שאיבה רבה מדי של מים ממעיינות אלה עשויה לייבש את המעיינות לגמרי ולגרום לפגיעה ניכרת בטבע. על כן יש להגן על המעיינות ולהפסיק את שאיבת המים מהם.</w:t>
                            </w:r>
                          </w:p>
                        </w:txbxContent>
                      </v:textbox>
                      <w10:wrap anchorx="page"/>
                      <w10:anchorlock/>
                    </v:roundrect>
                  </w:pict>
                </mc:Fallback>
              </mc:AlternateContent>
            </w:r>
          </w:p>
        </w:tc>
      </w:tr>
    </w:tbl>
    <w:p w:rsidR="00B1188F" w:rsidRPr="008E767C" w:rsidRDefault="00B1188F" w:rsidP="00B1188F">
      <w:pPr>
        <w:pStyle w:val="Sargel1"/>
        <w:tabs>
          <w:tab w:val="left" w:pos="283"/>
        </w:tabs>
        <w:ind w:left="567"/>
        <w:rPr>
          <w:sz w:val="18"/>
          <w:szCs w:val="18"/>
          <w:rtl/>
        </w:rPr>
      </w:pPr>
      <w:r>
        <w:rPr>
          <w:rStyle w:val="LTR"/>
          <w:sz w:val="24"/>
          <w:szCs w:val="24"/>
        </w:rPr>
        <w:t xml:space="preserve">    </w:t>
      </w:r>
    </w:p>
    <w:p w:rsidR="00B1188F" w:rsidRPr="00B1188F" w:rsidRDefault="00B1188F" w:rsidP="00B1188F">
      <w:pPr>
        <w:pStyle w:val="Sargel1"/>
        <w:ind w:left="567"/>
        <w:rPr>
          <w:sz w:val="18"/>
          <w:szCs w:val="18"/>
          <w:rtl/>
        </w:rPr>
      </w:pPr>
      <w:r w:rsidRPr="00B1188F">
        <w:rPr>
          <w:rFonts w:hint="cs"/>
          <w:sz w:val="18"/>
          <w:szCs w:val="18"/>
          <w:rtl/>
        </w:rPr>
        <w:t>הקטע הנלווה מעובד על פי הכתבה "עתירה נגד חברות המים המינרליים", שכתבה דליה מזורי, "מעריב", 14.5.08.</w:t>
      </w:r>
    </w:p>
    <w:p w:rsidR="00B1188F" w:rsidRPr="00B1188F" w:rsidRDefault="00B1188F" w:rsidP="00B1188F">
      <w:pPr>
        <w:pStyle w:val="Sargel1"/>
        <w:tabs>
          <w:tab w:val="left" w:pos="283"/>
        </w:tabs>
        <w:ind w:left="567"/>
        <w:rPr>
          <w:sz w:val="28"/>
          <w:szCs w:val="28"/>
          <w:vertAlign w:val="superscript"/>
          <w:rtl/>
          <w:lang w:bidi="ar-SA"/>
        </w:rPr>
      </w:pPr>
      <w:proofErr w:type="gramStart"/>
      <w:r w:rsidRPr="00B1188F">
        <w:rPr>
          <w:rStyle w:val="LTR"/>
          <w:sz w:val="24"/>
          <w:szCs w:val="24"/>
        </w:rPr>
        <w:t>©</w:t>
      </w:r>
      <w:r w:rsidRPr="00B1188F">
        <w:rPr>
          <w:rFonts w:hint="cs"/>
          <w:sz w:val="18"/>
          <w:szCs w:val="18"/>
          <w:rtl/>
        </w:rPr>
        <w:t xml:space="preserve">   כל הזכויות שמורות ל"מעריב".</w:t>
      </w:r>
      <w:proofErr w:type="gramEnd"/>
    </w:p>
    <w:p w:rsidR="00AF4CC5" w:rsidRDefault="00AF4CC5" w:rsidP="00AF4CC5">
      <w:pPr>
        <w:pStyle w:val="Sargel1"/>
        <w:tabs>
          <w:tab w:val="left" w:pos="283"/>
        </w:tabs>
        <w:rPr>
          <w:sz w:val="28"/>
          <w:szCs w:val="28"/>
          <w:rtl/>
        </w:rPr>
      </w:pPr>
      <w:r>
        <w:rPr>
          <w:rFonts w:hint="cs"/>
          <w:b/>
          <w:bCs/>
          <w:noProof/>
          <w:sz w:val="28"/>
          <w:szCs w:val="28"/>
          <w:rtl/>
        </w:rPr>
        <mc:AlternateContent>
          <mc:Choice Requires="wps">
            <w:drawing>
              <wp:anchor distT="0" distB="0" distL="114300" distR="114300" simplePos="0" relativeHeight="251667456" behindDoc="0" locked="0" layoutInCell="1" allowOverlap="1" wp14:anchorId="6679AC25" wp14:editId="64CDEB2B">
                <wp:simplePos x="0" y="0"/>
                <wp:positionH relativeFrom="column">
                  <wp:posOffset>1475422</wp:posOffset>
                </wp:positionH>
                <wp:positionV relativeFrom="paragraph">
                  <wp:posOffset>219075</wp:posOffset>
                </wp:positionV>
                <wp:extent cx="371475" cy="1924050"/>
                <wp:effectExtent l="4763" t="0" r="14287" b="14288"/>
                <wp:wrapNone/>
                <wp:docPr id="2" name="סוגר מסולסל ימני 2"/>
                <wp:cNvGraphicFramePr/>
                <a:graphic xmlns:a="http://schemas.openxmlformats.org/drawingml/2006/main">
                  <a:graphicData uri="http://schemas.microsoft.com/office/word/2010/wordprocessingShape">
                    <wps:wsp>
                      <wps:cNvSpPr/>
                      <wps:spPr>
                        <a:xfrm rot="16200000">
                          <a:off x="0" y="0"/>
                          <a:ext cx="371475" cy="19240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2" o:spid="_x0000_s1026" type="#_x0000_t88" style="position:absolute;left:0;text-align:left;margin-left:116.15pt;margin-top:17.25pt;width:29.25pt;height:151.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" adj="348" strokecolor="#4579b8 [3044]"/>
            </w:pict>
          </mc:Fallback>
        </mc:AlternateContent>
      </w:r>
      <w:r>
        <w:rPr>
          <w:rFonts w:hint="cs"/>
          <w:sz w:val="28"/>
          <w:szCs w:val="28"/>
          <w:rtl/>
        </w:rPr>
        <w:t xml:space="preserve">        </w:t>
      </w:r>
    </w:p>
    <w:p w:rsidR="00AF4CC5" w:rsidRDefault="00AF4CC5" w:rsidP="00AF4CC5">
      <w:pPr>
        <w:pStyle w:val="Sargel1"/>
        <w:tabs>
          <w:tab w:val="left" w:pos="283"/>
        </w:tabs>
        <w:rPr>
          <w:sz w:val="28"/>
          <w:szCs w:val="28"/>
          <w:rtl/>
        </w:rPr>
      </w:pPr>
      <w:r>
        <w:rPr>
          <w:rFonts w:hint="cs"/>
          <w:sz w:val="28"/>
          <w:szCs w:val="28"/>
          <w:rtl/>
        </w:rPr>
        <w:t xml:space="preserve"> </w:t>
      </w:r>
    </w:p>
    <w:p w:rsidR="00AF4CC5" w:rsidRDefault="00AF4CC5" w:rsidP="00AF4CC5">
      <w:pPr>
        <w:pStyle w:val="Sargel1"/>
        <w:tabs>
          <w:tab w:val="left" w:pos="283"/>
        </w:tabs>
        <w:rPr>
          <w:sz w:val="28"/>
          <w:szCs w:val="28"/>
          <w:rtl/>
        </w:rPr>
      </w:pPr>
    </w:p>
    <w:p w:rsidR="00AF4CC5" w:rsidRDefault="00AF4CC5" w:rsidP="00AF4CC5">
      <w:pPr>
        <w:pStyle w:val="Sargel1"/>
        <w:tabs>
          <w:tab w:val="left" w:pos="283"/>
        </w:tabs>
        <w:rPr>
          <w:sz w:val="28"/>
          <w:szCs w:val="28"/>
          <w:rtl/>
        </w:rPr>
      </w:pPr>
      <w:r>
        <w:rPr>
          <w:rFonts w:hint="cs"/>
          <w:sz w:val="28"/>
          <w:szCs w:val="28"/>
          <w:rtl/>
        </w:rPr>
        <w:t xml:space="preserve">                       הנושא שנבחן</w:t>
      </w:r>
    </w:p>
    <w:p w:rsidR="00AF4CC5" w:rsidRDefault="00AF4CC5" w:rsidP="00AF4CC5">
      <w:pPr>
        <w:pStyle w:val="Sargel1"/>
        <w:tabs>
          <w:tab w:val="left" w:pos="283"/>
        </w:tabs>
        <w:rPr>
          <w:sz w:val="28"/>
          <w:szCs w:val="28"/>
          <w:rtl/>
        </w:rPr>
      </w:pPr>
    </w:p>
    <w:tbl>
      <w:tblPr>
        <w:tblStyle w:val="a3"/>
        <w:tblpPr w:leftFromText="180" w:rightFromText="180" w:vertAnchor="text" w:horzAnchor="margin" w:tblpY="28"/>
        <w:tblOverlap w:val="never"/>
        <w:bidiVisual/>
        <w:tblW w:w="0" w:type="auto"/>
        <w:tblLook w:val="04A0" w:firstRow="1" w:lastRow="0" w:firstColumn="1" w:lastColumn="0" w:noHBand="0" w:noVBand="1"/>
      </w:tblPr>
      <w:tblGrid>
        <w:gridCol w:w="2490"/>
        <w:gridCol w:w="2490"/>
        <w:gridCol w:w="2491"/>
      </w:tblGrid>
      <w:tr w:rsidR="00AF4CC5" w:rsidTr="00AF4CC5">
        <w:tc>
          <w:tcPr>
            <w:tcW w:w="2490" w:type="dxa"/>
          </w:tcPr>
          <w:p w:rsidR="00AF4CC5" w:rsidRDefault="00AF4CC5" w:rsidP="00AF4CC5">
            <w:pPr>
              <w:pStyle w:val="Sargel1"/>
              <w:tabs>
                <w:tab w:val="left" w:pos="283"/>
              </w:tabs>
              <w:rPr>
                <w:sz w:val="28"/>
                <w:szCs w:val="28"/>
                <w:rtl/>
              </w:rPr>
            </w:pPr>
          </w:p>
        </w:tc>
        <w:tc>
          <w:tcPr>
            <w:tcW w:w="2490" w:type="dxa"/>
          </w:tcPr>
          <w:p w:rsidR="00AF4CC5" w:rsidRPr="00720A3E" w:rsidRDefault="00AF4CC5" w:rsidP="00AF4CC5">
            <w:pPr>
              <w:pStyle w:val="Sargel1"/>
              <w:tabs>
                <w:tab w:val="left" w:pos="283"/>
              </w:tabs>
              <w:rPr>
                <w:b/>
                <w:bCs/>
                <w:sz w:val="28"/>
                <w:szCs w:val="28"/>
                <w:rtl/>
              </w:rPr>
            </w:pPr>
            <w:r w:rsidRPr="00720A3E">
              <w:rPr>
                <w:rFonts w:hint="cs"/>
                <w:b/>
                <w:bCs/>
                <w:sz w:val="28"/>
                <w:szCs w:val="28"/>
                <w:rtl/>
              </w:rPr>
              <w:t>מי ברז</w:t>
            </w:r>
          </w:p>
        </w:tc>
        <w:tc>
          <w:tcPr>
            <w:tcW w:w="2491" w:type="dxa"/>
          </w:tcPr>
          <w:p w:rsidR="00AF4CC5" w:rsidRPr="00720A3E" w:rsidRDefault="00AF4CC5" w:rsidP="00AF4CC5">
            <w:pPr>
              <w:pStyle w:val="Sargel1"/>
              <w:tabs>
                <w:tab w:val="left" w:pos="283"/>
              </w:tabs>
              <w:rPr>
                <w:b/>
                <w:bCs/>
                <w:sz w:val="28"/>
                <w:szCs w:val="28"/>
                <w:rtl/>
              </w:rPr>
            </w:pPr>
            <w:r w:rsidRPr="00720A3E">
              <w:rPr>
                <w:rFonts w:hint="cs"/>
                <w:b/>
                <w:bCs/>
                <w:sz w:val="28"/>
                <w:szCs w:val="28"/>
                <w:rtl/>
              </w:rPr>
              <w:t>מים מבקבוקים</w:t>
            </w:r>
          </w:p>
        </w:tc>
      </w:tr>
      <w:tr w:rsidR="00AF4CC5" w:rsidTr="00AF4CC5">
        <w:tc>
          <w:tcPr>
            <w:tcW w:w="2490" w:type="dxa"/>
          </w:tcPr>
          <w:p w:rsidR="00AF4CC5" w:rsidRPr="00720A3E" w:rsidRDefault="00AF4CC5" w:rsidP="00AF4CC5">
            <w:pPr>
              <w:pStyle w:val="Sargel1"/>
              <w:tabs>
                <w:tab w:val="left" w:pos="283"/>
              </w:tabs>
              <w:rPr>
                <w:b/>
                <w:bCs/>
                <w:sz w:val="28"/>
                <w:szCs w:val="28"/>
                <w:rtl/>
              </w:rPr>
            </w:pPr>
            <w:r>
              <w:rPr>
                <w:rFonts w:hint="cs"/>
                <w:b/>
                <w:bCs/>
                <w:noProof/>
                <w:sz w:val="28"/>
                <w:szCs w:val="28"/>
                <w:rtl/>
              </w:rPr>
              <mc:AlternateContent>
                <mc:Choice Requires="wps">
                  <w:drawing>
                    <wp:anchor distT="0" distB="0" distL="114300" distR="114300" simplePos="0" relativeHeight="251670528" behindDoc="0" locked="0" layoutInCell="1" allowOverlap="1" wp14:anchorId="4AC3C7C2" wp14:editId="53D32FF9">
                      <wp:simplePos x="0" y="0"/>
                      <wp:positionH relativeFrom="column">
                        <wp:posOffset>1564005</wp:posOffset>
                      </wp:positionH>
                      <wp:positionV relativeFrom="paragraph">
                        <wp:posOffset>175895</wp:posOffset>
                      </wp:positionV>
                      <wp:extent cx="371475" cy="4438650"/>
                      <wp:effectExtent l="0" t="0" r="28575" b="19050"/>
                      <wp:wrapNone/>
                      <wp:docPr id="4" name="סוגר מסולסל ימני 4"/>
                      <wp:cNvGraphicFramePr/>
                      <a:graphic xmlns:a="http://schemas.openxmlformats.org/drawingml/2006/main">
                        <a:graphicData uri="http://schemas.microsoft.com/office/word/2010/wordprocessingShape">
                          <wps:wsp>
                            <wps:cNvSpPr/>
                            <wps:spPr>
                              <a:xfrm>
                                <a:off x="0" y="0"/>
                                <a:ext cx="371475" cy="4438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סוגר מסולסל ימני 4" o:spid="_x0000_s1026" type="#_x0000_t88" style="position:absolute;left:0;text-align:left;margin-left:123.15pt;margin-top:13.85pt;width:29.25pt;height:3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" adj="151" strokecolor="#4579b8 [3044]"/>
                  </w:pict>
                </mc:Fallback>
              </mc:AlternateContent>
            </w:r>
            <w:r w:rsidRPr="00720A3E">
              <w:rPr>
                <w:rFonts w:hint="cs"/>
                <w:b/>
                <w:bCs/>
                <w:sz w:val="28"/>
                <w:szCs w:val="28"/>
                <w:rtl/>
              </w:rPr>
              <w:t>עלות</w:t>
            </w:r>
          </w:p>
        </w:tc>
        <w:tc>
          <w:tcPr>
            <w:tcW w:w="2490" w:type="dxa"/>
          </w:tcPr>
          <w:p w:rsidR="00AF4CC5" w:rsidRDefault="00AF4CC5" w:rsidP="00AF4CC5">
            <w:pPr>
              <w:pStyle w:val="Sargel1"/>
              <w:tabs>
                <w:tab w:val="left" w:pos="283"/>
              </w:tabs>
              <w:rPr>
                <w:sz w:val="28"/>
                <w:szCs w:val="28"/>
                <w:rtl/>
              </w:rPr>
            </w:pPr>
            <w:r>
              <w:rPr>
                <w:rFonts w:hint="cs"/>
                <w:sz w:val="28"/>
                <w:szCs w:val="28"/>
                <w:rtl/>
              </w:rPr>
              <w:t>עלות מי ברז זולה .</w:t>
            </w:r>
          </w:p>
        </w:tc>
        <w:tc>
          <w:tcPr>
            <w:tcW w:w="2491" w:type="dxa"/>
          </w:tcPr>
          <w:p w:rsidR="00AF4CC5" w:rsidRDefault="00AF4CC5" w:rsidP="00AF4CC5">
            <w:pPr>
              <w:pStyle w:val="Sargel1"/>
              <w:tabs>
                <w:tab w:val="left" w:pos="283"/>
              </w:tabs>
              <w:rPr>
                <w:sz w:val="28"/>
                <w:szCs w:val="28"/>
                <w:rtl/>
              </w:rPr>
            </w:pPr>
            <w:r>
              <w:rPr>
                <w:rFonts w:hint="cs"/>
                <w:sz w:val="28"/>
                <w:szCs w:val="28"/>
                <w:rtl/>
              </w:rPr>
              <w:t>עלות המים בבקבוקים גבוהה.</w:t>
            </w:r>
          </w:p>
          <w:p w:rsidR="00AF4CC5" w:rsidRDefault="00AF4CC5" w:rsidP="00AF4CC5">
            <w:pPr>
              <w:pStyle w:val="Sargel1"/>
              <w:tabs>
                <w:tab w:val="left" w:pos="283"/>
              </w:tabs>
              <w:rPr>
                <w:sz w:val="28"/>
                <w:szCs w:val="28"/>
                <w:rtl/>
              </w:rPr>
            </w:pPr>
          </w:p>
        </w:tc>
      </w:tr>
      <w:tr w:rsidR="00AF4CC5" w:rsidTr="00AF4CC5">
        <w:tc>
          <w:tcPr>
            <w:tcW w:w="2490" w:type="dxa"/>
          </w:tcPr>
          <w:p w:rsidR="00AF4CC5" w:rsidRPr="00720A3E" w:rsidRDefault="00AF4CC5" w:rsidP="00AF4CC5">
            <w:pPr>
              <w:pStyle w:val="Sargel1"/>
              <w:tabs>
                <w:tab w:val="left" w:pos="283"/>
              </w:tabs>
              <w:rPr>
                <w:b/>
                <w:bCs/>
                <w:sz w:val="28"/>
                <w:szCs w:val="28"/>
                <w:rtl/>
              </w:rPr>
            </w:pPr>
            <w:r w:rsidRPr="00720A3E">
              <w:rPr>
                <w:rFonts w:hint="cs"/>
                <w:b/>
                <w:bCs/>
                <w:sz w:val="28"/>
                <w:szCs w:val="28"/>
                <w:rtl/>
              </w:rPr>
              <w:t>כמות החיידקים</w:t>
            </w:r>
          </w:p>
        </w:tc>
        <w:tc>
          <w:tcPr>
            <w:tcW w:w="2490" w:type="dxa"/>
          </w:tcPr>
          <w:p w:rsidR="00AF4CC5" w:rsidRDefault="00AF4CC5" w:rsidP="00AF4CC5">
            <w:pPr>
              <w:pStyle w:val="Sargel1"/>
              <w:tabs>
                <w:tab w:val="left" w:pos="283"/>
              </w:tabs>
              <w:rPr>
                <w:sz w:val="28"/>
                <w:szCs w:val="28"/>
                <w:rtl/>
              </w:rPr>
            </w:pPr>
            <w:r>
              <w:rPr>
                <w:rFonts w:hint="cs"/>
                <w:sz w:val="28"/>
                <w:szCs w:val="28"/>
                <w:rtl/>
              </w:rPr>
              <w:t>כמות החיידקים קטנה בזכות הכלור.</w:t>
            </w:r>
          </w:p>
        </w:tc>
        <w:tc>
          <w:tcPr>
            <w:tcW w:w="2491" w:type="dxa"/>
          </w:tcPr>
          <w:p w:rsidR="00AF4CC5" w:rsidRDefault="00AF4CC5" w:rsidP="00AF4CC5">
            <w:pPr>
              <w:pStyle w:val="Sargel1"/>
              <w:tabs>
                <w:tab w:val="left" w:pos="283"/>
              </w:tabs>
              <w:rPr>
                <w:sz w:val="28"/>
                <w:szCs w:val="28"/>
                <w:rtl/>
              </w:rPr>
            </w:pPr>
            <w:r>
              <w:rPr>
                <w:rFonts w:hint="cs"/>
                <w:sz w:val="28"/>
                <w:szCs w:val="28"/>
                <w:rtl/>
              </w:rPr>
              <w:t>כמות החיידקים גדולה מפני שאין כלור בבקבוקים.</w:t>
            </w:r>
          </w:p>
        </w:tc>
      </w:tr>
      <w:tr w:rsidR="00AF4CC5" w:rsidTr="00AF4CC5">
        <w:tc>
          <w:tcPr>
            <w:tcW w:w="2490" w:type="dxa"/>
          </w:tcPr>
          <w:p w:rsidR="00AF4CC5" w:rsidRDefault="00AF4CC5" w:rsidP="00AF4CC5">
            <w:pPr>
              <w:pStyle w:val="Sargel1"/>
              <w:tabs>
                <w:tab w:val="left" w:pos="283"/>
              </w:tabs>
              <w:rPr>
                <w:b/>
                <w:bCs/>
                <w:sz w:val="28"/>
                <w:szCs w:val="28"/>
                <w:rtl/>
              </w:rPr>
            </w:pPr>
            <w:r w:rsidRPr="00720A3E">
              <w:rPr>
                <w:rFonts w:hint="cs"/>
                <w:b/>
                <w:bCs/>
                <w:sz w:val="28"/>
                <w:szCs w:val="28"/>
                <w:rtl/>
              </w:rPr>
              <w:t>כמות הפלואורי</w:t>
            </w:r>
            <w:r w:rsidRPr="00720A3E">
              <w:rPr>
                <w:rFonts w:hint="eastAsia"/>
                <w:b/>
                <w:bCs/>
                <w:sz w:val="28"/>
                <w:szCs w:val="28"/>
                <w:rtl/>
              </w:rPr>
              <w:t>ד</w:t>
            </w:r>
          </w:p>
          <w:p w:rsidR="00AF4CC5" w:rsidRPr="00720A3E" w:rsidRDefault="00AF4CC5" w:rsidP="00AF4CC5">
            <w:pPr>
              <w:rPr>
                <w:rtl/>
                <w:lang w:bidi="he-IL"/>
              </w:rPr>
            </w:pPr>
          </w:p>
        </w:tc>
        <w:tc>
          <w:tcPr>
            <w:tcW w:w="2490" w:type="dxa"/>
          </w:tcPr>
          <w:p w:rsidR="00AF4CC5" w:rsidRDefault="00AF4CC5" w:rsidP="00AF4CC5">
            <w:pPr>
              <w:pStyle w:val="Sargel1"/>
              <w:tabs>
                <w:tab w:val="left" w:pos="283"/>
              </w:tabs>
              <w:rPr>
                <w:sz w:val="28"/>
                <w:szCs w:val="28"/>
                <w:rtl/>
              </w:rPr>
            </w:pPr>
            <w:r>
              <w:rPr>
                <w:rFonts w:hint="cs"/>
                <w:sz w:val="28"/>
                <w:szCs w:val="28"/>
                <w:rtl/>
              </w:rPr>
              <w:t>במי ברז יש פלואורי</w:t>
            </w:r>
            <w:r>
              <w:rPr>
                <w:rFonts w:hint="eastAsia"/>
                <w:sz w:val="28"/>
                <w:szCs w:val="28"/>
                <w:rtl/>
              </w:rPr>
              <w:t>ד</w:t>
            </w:r>
            <w:r>
              <w:rPr>
                <w:rFonts w:hint="cs"/>
                <w:sz w:val="28"/>
                <w:szCs w:val="28"/>
                <w:rtl/>
              </w:rPr>
              <w:t xml:space="preserve"> המסייע למניעת עששת.</w:t>
            </w:r>
          </w:p>
        </w:tc>
        <w:tc>
          <w:tcPr>
            <w:tcW w:w="2491" w:type="dxa"/>
          </w:tcPr>
          <w:p w:rsidR="00AF4CC5" w:rsidRDefault="00AF4CC5" w:rsidP="00AF4CC5">
            <w:pPr>
              <w:pStyle w:val="Sargel1"/>
              <w:tabs>
                <w:tab w:val="left" w:pos="283"/>
              </w:tabs>
              <w:rPr>
                <w:sz w:val="28"/>
                <w:szCs w:val="28"/>
                <w:rtl/>
              </w:rPr>
            </w:pPr>
            <w:r>
              <w:rPr>
                <w:rFonts w:hint="cs"/>
                <w:sz w:val="28"/>
                <w:szCs w:val="28"/>
                <w:rtl/>
              </w:rPr>
              <w:t>מי בקבוקים דלים בפלואוריד.</w:t>
            </w:r>
          </w:p>
        </w:tc>
      </w:tr>
      <w:tr w:rsidR="00AF4CC5" w:rsidTr="00AF4CC5">
        <w:tc>
          <w:tcPr>
            <w:tcW w:w="2490" w:type="dxa"/>
          </w:tcPr>
          <w:p w:rsidR="00AF4CC5" w:rsidRPr="00720A3E" w:rsidRDefault="00AF4CC5" w:rsidP="00AF4CC5">
            <w:pPr>
              <w:pStyle w:val="Sargel1"/>
              <w:tabs>
                <w:tab w:val="left" w:pos="283"/>
              </w:tabs>
              <w:rPr>
                <w:b/>
                <w:bCs/>
                <w:sz w:val="28"/>
                <w:szCs w:val="28"/>
                <w:rtl/>
              </w:rPr>
            </w:pPr>
            <w:r w:rsidRPr="00720A3E">
              <w:rPr>
                <w:rFonts w:hint="cs"/>
                <w:b/>
                <w:bCs/>
                <w:sz w:val="28"/>
                <w:szCs w:val="28"/>
                <w:rtl/>
              </w:rPr>
              <w:t>פיקוח</w:t>
            </w:r>
          </w:p>
        </w:tc>
        <w:tc>
          <w:tcPr>
            <w:tcW w:w="2490" w:type="dxa"/>
          </w:tcPr>
          <w:p w:rsidR="00AF4CC5" w:rsidRDefault="00AF4CC5" w:rsidP="00AF4CC5">
            <w:pPr>
              <w:pStyle w:val="Sargel1"/>
              <w:tabs>
                <w:tab w:val="left" w:pos="283"/>
              </w:tabs>
              <w:rPr>
                <w:sz w:val="28"/>
                <w:szCs w:val="28"/>
                <w:rtl/>
              </w:rPr>
            </w:pPr>
            <w:r>
              <w:rPr>
                <w:rFonts w:hint="cs"/>
                <w:sz w:val="28"/>
                <w:szCs w:val="28"/>
                <w:rtl/>
              </w:rPr>
              <w:t>הפיקוח על מי ברז רחב ביותר.</w:t>
            </w:r>
          </w:p>
        </w:tc>
        <w:tc>
          <w:tcPr>
            <w:tcW w:w="2491" w:type="dxa"/>
          </w:tcPr>
          <w:p w:rsidR="00AF4CC5" w:rsidRDefault="00AF4CC5" w:rsidP="00AF4CC5">
            <w:pPr>
              <w:pStyle w:val="Sargel1"/>
              <w:tabs>
                <w:tab w:val="left" w:pos="283"/>
              </w:tabs>
              <w:rPr>
                <w:sz w:val="28"/>
                <w:szCs w:val="28"/>
                <w:rtl/>
              </w:rPr>
            </w:pPr>
            <w:r>
              <w:rPr>
                <w:rFonts w:hint="cs"/>
                <w:sz w:val="28"/>
                <w:szCs w:val="28"/>
                <w:rtl/>
              </w:rPr>
              <w:t>הפיקוח על מי בקבוקים הוא עד היצוא מהמפעל.</w:t>
            </w:r>
          </w:p>
        </w:tc>
      </w:tr>
      <w:tr w:rsidR="00AF4CC5" w:rsidTr="00AF4CC5">
        <w:tc>
          <w:tcPr>
            <w:tcW w:w="2490" w:type="dxa"/>
          </w:tcPr>
          <w:p w:rsidR="00AF4CC5" w:rsidRPr="00720A3E" w:rsidRDefault="00AF4CC5" w:rsidP="00AF4CC5">
            <w:pPr>
              <w:pStyle w:val="Sargel1"/>
              <w:tabs>
                <w:tab w:val="left" w:pos="283"/>
              </w:tabs>
              <w:rPr>
                <w:b/>
                <w:bCs/>
                <w:sz w:val="28"/>
                <w:szCs w:val="28"/>
                <w:rtl/>
              </w:rPr>
            </w:pPr>
            <w:r w:rsidRPr="00720A3E">
              <w:rPr>
                <w:rFonts w:hint="cs"/>
                <w:b/>
                <w:bCs/>
                <w:sz w:val="28"/>
                <w:szCs w:val="28"/>
                <w:rtl/>
              </w:rPr>
              <w:t>חומרים מזיקים</w:t>
            </w:r>
          </w:p>
        </w:tc>
        <w:tc>
          <w:tcPr>
            <w:tcW w:w="2490" w:type="dxa"/>
          </w:tcPr>
          <w:p w:rsidR="00AF4CC5" w:rsidRDefault="00AF4CC5" w:rsidP="00AF4CC5">
            <w:pPr>
              <w:pStyle w:val="Sargel1"/>
              <w:tabs>
                <w:tab w:val="left" w:pos="283"/>
              </w:tabs>
              <w:rPr>
                <w:sz w:val="28"/>
                <w:szCs w:val="28"/>
                <w:rtl/>
              </w:rPr>
            </w:pPr>
            <w:r>
              <w:rPr>
                <w:rFonts w:hint="cs"/>
                <w:sz w:val="28"/>
                <w:szCs w:val="28"/>
                <w:rtl/>
              </w:rPr>
              <w:t xml:space="preserve">לאחרונה איכות מי הברז שופרה. </w:t>
            </w:r>
          </w:p>
        </w:tc>
        <w:tc>
          <w:tcPr>
            <w:tcW w:w="2491" w:type="dxa"/>
          </w:tcPr>
          <w:p w:rsidR="00AF4CC5" w:rsidRDefault="00AF4CC5" w:rsidP="00AF4CC5">
            <w:pPr>
              <w:pStyle w:val="Sargel1"/>
              <w:tabs>
                <w:tab w:val="left" w:pos="283"/>
              </w:tabs>
              <w:rPr>
                <w:sz w:val="28"/>
                <w:szCs w:val="28"/>
                <w:rtl/>
              </w:rPr>
            </w:pPr>
            <w:r>
              <w:rPr>
                <w:rFonts w:hint="cs"/>
                <w:sz w:val="28"/>
                <w:szCs w:val="28"/>
                <w:rtl/>
              </w:rPr>
              <w:t>יש חומרים מזיקים המופרשים מהבקבוקים למים.</w:t>
            </w:r>
          </w:p>
        </w:tc>
      </w:tr>
      <w:tr w:rsidR="00AF4CC5" w:rsidTr="00AF4CC5">
        <w:tc>
          <w:tcPr>
            <w:tcW w:w="2490" w:type="dxa"/>
          </w:tcPr>
          <w:p w:rsidR="00AF4CC5" w:rsidRPr="00720A3E" w:rsidRDefault="00AF4CC5" w:rsidP="00AF4CC5">
            <w:pPr>
              <w:pStyle w:val="Sargel1"/>
              <w:tabs>
                <w:tab w:val="left" w:pos="283"/>
              </w:tabs>
              <w:rPr>
                <w:b/>
                <w:bCs/>
                <w:sz w:val="28"/>
                <w:szCs w:val="28"/>
                <w:rtl/>
              </w:rPr>
            </w:pPr>
            <w:r w:rsidRPr="00720A3E">
              <w:rPr>
                <w:rFonts w:hint="cs"/>
                <w:b/>
                <w:bCs/>
                <w:sz w:val="28"/>
                <w:szCs w:val="28"/>
                <w:rtl/>
              </w:rPr>
              <w:t>איכות הסביבה</w:t>
            </w:r>
          </w:p>
        </w:tc>
        <w:tc>
          <w:tcPr>
            <w:tcW w:w="2490" w:type="dxa"/>
          </w:tcPr>
          <w:p w:rsidR="00AF4CC5" w:rsidRDefault="00AF4CC5" w:rsidP="00AF4CC5">
            <w:pPr>
              <w:pStyle w:val="Sargel1"/>
              <w:tabs>
                <w:tab w:val="left" w:pos="283"/>
              </w:tabs>
              <w:rPr>
                <w:sz w:val="28"/>
                <w:szCs w:val="28"/>
                <w:rtl/>
              </w:rPr>
            </w:pPr>
          </w:p>
        </w:tc>
        <w:tc>
          <w:tcPr>
            <w:tcW w:w="2491" w:type="dxa"/>
          </w:tcPr>
          <w:p w:rsidR="00AF4CC5" w:rsidRDefault="00AF4CC5" w:rsidP="00AF4CC5">
            <w:pPr>
              <w:pStyle w:val="Sargel1"/>
              <w:tabs>
                <w:tab w:val="left" w:pos="283"/>
              </w:tabs>
              <w:rPr>
                <w:sz w:val="28"/>
                <w:szCs w:val="28"/>
                <w:rtl/>
              </w:rPr>
            </w:pPr>
            <w:r>
              <w:rPr>
                <w:rFonts w:hint="cs"/>
                <w:sz w:val="28"/>
                <w:szCs w:val="28"/>
                <w:rtl/>
              </w:rPr>
              <w:t>שימוש בבקבוקים יוצר פסולת המזיקה לסביבה.</w:t>
            </w:r>
          </w:p>
        </w:tc>
      </w:tr>
    </w:tbl>
    <w:p w:rsidR="00AF4CC5" w:rsidRDefault="00AF4CC5" w:rsidP="00AF4CC5">
      <w:pPr>
        <w:pStyle w:val="Sargel1"/>
        <w:tabs>
          <w:tab w:val="left" w:pos="283"/>
        </w:tabs>
        <w:rPr>
          <w:sz w:val="28"/>
          <w:szCs w:val="28"/>
          <w:rtl/>
        </w:rPr>
      </w:pPr>
    </w:p>
    <w:p w:rsidR="00AF4CC5" w:rsidRDefault="00AF4CC5" w:rsidP="00AF4CC5">
      <w:pPr>
        <w:pStyle w:val="Sargel1"/>
        <w:tabs>
          <w:tab w:val="left" w:pos="283"/>
        </w:tabs>
        <w:rPr>
          <w:sz w:val="28"/>
          <w:szCs w:val="28"/>
          <w:rtl/>
        </w:rPr>
      </w:pPr>
      <w:r w:rsidRPr="00517484">
        <w:rPr>
          <w:noProof/>
          <w:sz w:val="28"/>
          <w:szCs w:val="56"/>
          <w:rtl/>
        </w:rPr>
        <mc:AlternateContent>
          <mc:Choice Requires="wps">
            <w:drawing>
              <wp:anchor distT="0" distB="0" distL="457200" distR="114300" simplePos="0" relativeHeight="251668480" behindDoc="0" locked="0" layoutInCell="0" allowOverlap="1" wp14:anchorId="3E8E8919" wp14:editId="7D2E67E2">
                <wp:simplePos x="0" y="0"/>
                <wp:positionH relativeFrom="margin">
                  <wp:posOffset>5285740</wp:posOffset>
                </wp:positionH>
                <wp:positionV relativeFrom="margin">
                  <wp:posOffset>3429000</wp:posOffset>
                </wp:positionV>
                <wp:extent cx="1057275" cy="3286125"/>
                <wp:effectExtent l="0" t="0" r="0" b="0"/>
                <wp:wrapSquare wrapText="bothSides"/>
                <wp:docPr id="7" name="צורה אוטומטית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57275" cy="328612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AF4CC5" w:rsidRPr="00517484" w:rsidRDefault="00AF4CC5" w:rsidP="00AF4CC5">
                            <w:pPr>
                              <w:pStyle w:val="1"/>
                              <w:pBdr>
                                <w:right w:val="single" w:sz="6" w:space="9" w:color="4F81BD" w:themeColor="accent1"/>
                              </w:pBdr>
                              <w:spacing w:before="0" w:after="240"/>
                              <w:rPr>
                                <w:color w:val="1F497D" w:themeColor="text2"/>
                                <w:cs w:val="0"/>
                              </w:rPr>
                            </w:pPr>
                            <w:r>
                              <w:rPr>
                                <w:rFonts w:hint="cs"/>
                                <w:color w:val="1F497D" w:themeColor="text2"/>
                                <w:cs w:val="0"/>
                              </w:rPr>
                              <w:t xml:space="preserve">תבחינים </w:t>
                            </w:r>
                            <w:r w:rsidRPr="00517484">
                              <w:rPr>
                                <w:rFonts w:asciiTheme="minorBidi" w:hAnsiTheme="minorBidi" w:cstheme="minorBidi"/>
                                <w:b w:val="0"/>
                                <w:bCs w:val="0"/>
                                <w:color w:val="000000"/>
                                <w:sz w:val="26"/>
                                <w:szCs w:val="26"/>
                                <w:cs w:val="0"/>
                              </w:rPr>
                              <w:t>הן מילים מכלילות, המשותפות לפריטים המשווים לדומה ולשונה. את התבחינים בדרך-כלל רושמים בטור הראשון בצד ימין.</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צורה אוטומטית 14" o:spid="_x0000_s1028" style="position:absolute;left:0;text-align:left;margin-left:416.2pt;margin-top:270pt;width:83.25pt;height:258.75pt;flip:x;z-index:251668480;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" o:allowincell="f" filled="f" stroked="f" strokeweight="1.25pt">
                <v:textbox inset=",7.2pt,,7.2pt">
                  <w:txbxContent>
                    <w:p w:rsidR="00AF4CC5" w:rsidRPr="00517484" w:rsidRDefault="00AF4CC5" w:rsidP="00AF4CC5">
                      <w:pPr>
                        <w:pStyle w:val="1"/>
                        <w:pBdr>
                          <w:right w:val="single" w:sz="6" w:space="9" w:color="4F81BD" w:themeColor="accent1"/>
                        </w:pBdr>
                        <w:spacing w:before="0" w:after="240"/>
                        <w:rPr>
                          <w:color w:val="1F497D" w:themeColor="text2"/>
                          <w:cs w:val="0"/>
                        </w:rPr>
                      </w:pPr>
                      <w:r>
                        <w:rPr>
                          <w:rFonts w:hint="cs"/>
                          <w:color w:val="1F497D" w:themeColor="text2"/>
                          <w:cs w:val="0"/>
                        </w:rPr>
                        <w:t xml:space="preserve">תבחינים </w:t>
                      </w:r>
                      <w:r w:rsidRPr="00517484">
                        <w:rPr>
                          <w:rFonts w:asciiTheme="minorBidi" w:hAnsiTheme="minorBidi" w:cstheme="minorBidi"/>
                          <w:b w:val="0"/>
                          <w:bCs w:val="0"/>
                          <w:color w:val="000000"/>
                          <w:sz w:val="26"/>
                          <w:szCs w:val="26"/>
                          <w:cs w:val="0"/>
                        </w:rPr>
                        <w:t>הן מילים מכלילות, המשותפות לפריטים המשווים לדומה ולשונה. את התבחינים בדרך-כלל רושמים בטור הראשון בצד ימין.</w:t>
                      </w:r>
                    </w:p>
                  </w:txbxContent>
                </v:textbox>
                <w10:wrap type="square" anchorx="margin" anchory="margin"/>
              </v:rect>
            </w:pict>
          </mc:Fallback>
        </mc:AlternateContent>
      </w:r>
      <w:r>
        <w:rPr>
          <w:sz w:val="28"/>
          <w:szCs w:val="28"/>
          <w:rtl/>
        </w:rPr>
        <w:br w:type="textWrapping" w:clear="all"/>
      </w:r>
    </w:p>
    <w:p w:rsidR="00B1188F" w:rsidRPr="00B1188F" w:rsidRDefault="00B1188F" w:rsidP="00B1188F">
      <w:pPr>
        <w:pStyle w:val="NoParagraphStyle"/>
        <w:rPr>
          <w:rFonts w:cs="Arial"/>
          <w:sz w:val="28"/>
          <w:szCs w:val="28"/>
          <w:vertAlign w:val="superscript"/>
          <w:rtl/>
        </w:rPr>
      </w:pPr>
    </w:p>
    <w:p w:rsidR="00B1188F" w:rsidRPr="00B1188F" w:rsidRDefault="00B1188F" w:rsidP="00B1188F">
      <w:pPr>
        <w:pStyle w:val="NoParagraphStyle"/>
        <w:rPr>
          <w:rFonts w:cstheme="minorBidi"/>
          <w:sz w:val="22"/>
          <w:szCs w:val="22"/>
          <w:rtl/>
        </w:rPr>
      </w:pPr>
    </w:p>
    <w:p w:rsidR="00B1188F" w:rsidRPr="00B1188F" w:rsidRDefault="00B1188F" w:rsidP="00B1188F">
      <w:pPr>
        <w:pStyle w:val="Sargel1"/>
        <w:tabs>
          <w:tab w:val="left" w:pos="283"/>
        </w:tabs>
        <w:ind w:left="567"/>
        <w:rPr>
          <w:sz w:val="18"/>
          <w:szCs w:val="18"/>
          <w:rtl/>
        </w:rPr>
      </w:pPr>
    </w:p>
    <w:p w:rsidR="00A478BF" w:rsidRPr="00AF4CC5" w:rsidRDefault="00B1188F" w:rsidP="00AF4CC5">
      <w:pPr>
        <w:pStyle w:val="asipor"/>
        <w:jc w:val="both"/>
        <w:rPr>
          <w:sz w:val="28"/>
          <w:szCs w:val="28"/>
        </w:rPr>
      </w:pPr>
      <w:r w:rsidRPr="00B1188F">
        <w:rPr>
          <w:sz w:val="28"/>
          <w:szCs w:val="28"/>
          <w:rtl/>
        </w:rPr>
        <w:br w:type="page"/>
      </w:r>
      <w:r w:rsidR="00862FD2" w:rsidRPr="008E767C">
        <w:rPr>
          <w:rFonts w:asciiTheme="minorBidi" w:hAnsiTheme="minorBidi" w:cstheme="minorBidi"/>
          <w:b/>
          <w:bCs/>
          <w:sz w:val="32"/>
          <w:szCs w:val="32"/>
          <w:u w:val="single"/>
          <w:rtl/>
        </w:rPr>
        <w:lastRenderedPageBreak/>
        <w:t>מה</w:t>
      </w:r>
      <w:r w:rsidR="00862FD2" w:rsidRPr="008E767C">
        <w:rPr>
          <w:rFonts w:asciiTheme="minorBidi" w:hAnsiTheme="minorBidi" w:cstheme="minorBidi" w:hint="cs"/>
          <w:b/>
          <w:bCs/>
          <w:sz w:val="32"/>
          <w:szCs w:val="32"/>
          <w:u w:val="single"/>
          <w:rtl/>
        </w:rPr>
        <w:t xml:space="preserve"> היא </w:t>
      </w:r>
      <w:r w:rsidR="008E767C" w:rsidRPr="008E767C">
        <w:rPr>
          <w:rFonts w:asciiTheme="minorBidi" w:hAnsiTheme="minorBidi" w:cstheme="minorBidi"/>
          <w:b/>
          <w:bCs/>
          <w:sz w:val="32"/>
          <w:szCs w:val="32"/>
          <w:u w:val="single"/>
          <w:rtl/>
        </w:rPr>
        <w:t>השוואה?</w:t>
      </w:r>
    </w:p>
    <w:p w:rsidR="00A478BF" w:rsidRPr="008E767C" w:rsidRDefault="008E767C" w:rsidP="00862FD2">
      <w:pPr>
        <w:pStyle w:val="Sargel1"/>
        <w:numPr>
          <w:ilvl w:val="0"/>
          <w:numId w:val="2"/>
        </w:numPr>
        <w:tabs>
          <w:tab w:val="left" w:pos="283"/>
        </w:tabs>
        <w:spacing w:line="360" w:lineRule="auto"/>
        <w:rPr>
          <w:rFonts w:asciiTheme="minorBidi" w:hAnsiTheme="minorBidi" w:cstheme="minorBidi"/>
          <w:sz w:val="32"/>
          <w:szCs w:val="32"/>
          <w:rtl/>
        </w:rPr>
      </w:pPr>
      <w:r w:rsidRPr="008E767C">
        <w:rPr>
          <w:rFonts w:asciiTheme="minorBidi" w:hAnsiTheme="minorBidi" w:cstheme="minorBidi"/>
          <w:sz w:val="32"/>
          <w:szCs w:val="32"/>
          <w:rtl/>
        </w:rPr>
        <w:t xml:space="preserve">השוואה פירושה ניסיון לעמוד על הדומה והשונה  בין שני נושאים (או יותר). </w:t>
      </w:r>
    </w:p>
    <w:p w:rsidR="00A478BF" w:rsidRPr="008E767C" w:rsidRDefault="008E767C" w:rsidP="00862FD2">
      <w:pPr>
        <w:pStyle w:val="Sargel1"/>
        <w:numPr>
          <w:ilvl w:val="0"/>
          <w:numId w:val="2"/>
        </w:numPr>
        <w:tabs>
          <w:tab w:val="left" w:pos="283"/>
        </w:tabs>
        <w:spacing w:line="360" w:lineRule="auto"/>
        <w:rPr>
          <w:rFonts w:asciiTheme="minorBidi" w:hAnsiTheme="minorBidi" w:cstheme="minorBidi"/>
          <w:sz w:val="32"/>
          <w:szCs w:val="32"/>
          <w:rtl/>
        </w:rPr>
      </w:pPr>
      <w:r w:rsidRPr="008E767C">
        <w:rPr>
          <w:rFonts w:asciiTheme="minorBidi" w:hAnsiTheme="minorBidi" w:cstheme="minorBidi"/>
          <w:sz w:val="32"/>
          <w:szCs w:val="32"/>
          <w:rtl/>
        </w:rPr>
        <w:t>ביסוד ההשוואה מצויה ההנחה שיש מכנה משותף לנושאים, גם אם אין הוא בולט לעין (למשל אי אפשר להשוות אקלים לכיסא).</w:t>
      </w:r>
    </w:p>
    <w:p w:rsidR="00A478BF" w:rsidRPr="008E767C" w:rsidRDefault="008E767C" w:rsidP="00862FD2">
      <w:pPr>
        <w:pStyle w:val="Sargel1"/>
        <w:numPr>
          <w:ilvl w:val="0"/>
          <w:numId w:val="3"/>
        </w:numPr>
        <w:tabs>
          <w:tab w:val="left" w:pos="283"/>
        </w:tabs>
        <w:spacing w:line="360" w:lineRule="auto"/>
        <w:rPr>
          <w:rFonts w:asciiTheme="minorBidi" w:hAnsiTheme="minorBidi" w:cstheme="minorBidi"/>
          <w:sz w:val="32"/>
          <w:szCs w:val="32"/>
          <w:u w:val="single"/>
          <w:rtl/>
        </w:rPr>
      </w:pPr>
      <w:r w:rsidRPr="008E767C">
        <w:rPr>
          <w:rFonts w:asciiTheme="minorBidi" w:hAnsiTheme="minorBidi" w:cstheme="minorBidi"/>
          <w:b/>
          <w:bCs/>
          <w:sz w:val="32"/>
          <w:szCs w:val="32"/>
          <w:u w:val="single"/>
          <w:rtl/>
        </w:rPr>
        <w:t>לשם מה עורכים השוואה?</w:t>
      </w:r>
    </w:p>
    <w:p w:rsidR="00A478BF" w:rsidRPr="008E767C" w:rsidRDefault="00517484" w:rsidP="00517484">
      <w:pPr>
        <w:pStyle w:val="Sargel1"/>
        <w:tabs>
          <w:tab w:val="left" w:pos="283"/>
        </w:tabs>
        <w:spacing w:line="360" w:lineRule="auto"/>
        <w:rPr>
          <w:rFonts w:asciiTheme="minorBidi" w:hAnsiTheme="minorBidi" w:cstheme="minorBidi"/>
          <w:sz w:val="32"/>
          <w:szCs w:val="32"/>
          <w:rtl/>
        </w:rPr>
      </w:pPr>
      <w:r w:rsidRPr="008E767C">
        <w:rPr>
          <w:rFonts w:asciiTheme="minorBidi" w:hAnsiTheme="minorBidi" w:cstheme="minorBidi" w:hint="cs"/>
          <w:sz w:val="32"/>
          <w:szCs w:val="32"/>
          <w:rtl/>
        </w:rPr>
        <w:t xml:space="preserve">* </w:t>
      </w:r>
      <w:r w:rsidR="008E767C" w:rsidRPr="008E767C">
        <w:rPr>
          <w:rFonts w:asciiTheme="minorBidi" w:hAnsiTheme="minorBidi" w:cstheme="minorBidi"/>
          <w:sz w:val="32"/>
          <w:szCs w:val="32"/>
          <w:rtl/>
        </w:rPr>
        <w:t xml:space="preserve">כדי לקבל החלטה. </w:t>
      </w:r>
    </w:p>
    <w:p w:rsidR="009B76DA" w:rsidRPr="008E767C" w:rsidRDefault="00517484" w:rsidP="00862FD2">
      <w:pPr>
        <w:pStyle w:val="Sargel1"/>
        <w:tabs>
          <w:tab w:val="left" w:pos="283"/>
        </w:tabs>
        <w:spacing w:line="360" w:lineRule="auto"/>
        <w:rPr>
          <w:rFonts w:asciiTheme="minorBidi" w:hAnsiTheme="minorBidi" w:cstheme="minorBidi"/>
          <w:sz w:val="32"/>
          <w:szCs w:val="32"/>
          <w:rtl/>
        </w:rPr>
      </w:pPr>
      <w:r w:rsidRPr="008E767C">
        <w:rPr>
          <w:rFonts w:asciiTheme="minorBidi" w:hAnsiTheme="minorBidi" w:cstheme="minorBidi" w:hint="cs"/>
          <w:sz w:val="32"/>
          <w:szCs w:val="32"/>
          <w:rtl/>
        </w:rPr>
        <w:t xml:space="preserve">* </w:t>
      </w:r>
      <w:r w:rsidR="00862FD2" w:rsidRPr="008E767C">
        <w:rPr>
          <w:rFonts w:asciiTheme="minorBidi" w:hAnsiTheme="minorBidi" w:cstheme="minorBidi"/>
          <w:sz w:val="32"/>
          <w:szCs w:val="32"/>
          <w:rtl/>
        </w:rPr>
        <w:t>כדי להבין טוב יותר את היחסים בין הנושאים המושווים  או את אחד הנושאים באמצעות ההשוואה לנושא השני</w:t>
      </w:r>
      <w:r w:rsidRPr="008E767C">
        <w:rPr>
          <w:rFonts w:asciiTheme="minorBidi" w:hAnsiTheme="minorBidi" w:cstheme="minorBidi" w:hint="cs"/>
          <w:sz w:val="32"/>
          <w:szCs w:val="32"/>
          <w:rtl/>
        </w:rPr>
        <w:t>.</w:t>
      </w:r>
    </w:p>
    <w:p w:rsidR="008E767C" w:rsidRPr="008E767C" w:rsidRDefault="00517484" w:rsidP="00862FD2">
      <w:pPr>
        <w:pStyle w:val="Sargel1"/>
        <w:tabs>
          <w:tab w:val="left" w:pos="283"/>
        </w:tabs>
        <w:spacing w:line="360" w:lineRule="auto"/>
        <w:rPr>
          <w:rFonts w:asciiTheme="minorBidi" w:hAnsiTheme="minorBidi" w:cstheme="minorBidi"/>
          <w:sz w:val="32"/>
          <w:szCs w:val="32"/>
          <w:rtl/>
        </w:rPr>
      </w:pPr>
      <w:r w:rsidRPr="008E767C">
        <w:rPr>
          <w:rFonts w:asciiTheme="minorBidi" w:hAnsiTheme="minorBidi" w:cstheme="minorBidi" w:hint="cs"/>
          <w:sz w:val="32"/>
          <w:szCs w:val="32"/>
          <w:rtl/>
        </w:rPr>
        <w:t>* כדי לארגן מידע</w:t>
      </w:r>
    </w:p>
    <w:p w:rsidR="00517484" w:rsidRPr="008E767C" w:rsidRDefault="008E767C" w:rsidP="00862FD2">
      <w:pPr>
        <w:pStyle w:val="Sargel1"/>
        <w:tabs>
          <w:tab w:val="left" w:pos="283"/>
        </w:tabs>
        <w:spacing w:line="360" w:lineRule="auto"/>
        <w:rPr>
          <w:rFonts w:asciiTheme="minorBidi" w:hAnsiTheme="minorBidi" w:cstheme="minorBidi"/>
          <w:sz w:val="32"/>
          <w:szCs w:val="32"/>
          <w:rtl/>
        </w:rPr>
      </w:pPr>
      <w:r w:rsidRPr="008E767C">
        <w:rPr>
          <w:rFonts w:asciiTheme="minorBidi" w:hAnsiTheme="minorBidi" w:cstheme="minorBidi" w:hint="cs"/>
          <w:sz w:val="32"/>
          <w:szCs w:val="32"/>
          <w:rtl/>
        </w:rPr>
        <w:t xml:space="preserve">* </w:t>
      </w:r>
      <w:r w:rsidRPr="008E767C">
        <w:rPr>
          <w:rFonts w:ascii="Narkisim" w:hAnsi="Narkisim" w:cs="Narkisim"/>
          <w:sz w:val="32"/>
          <w:szCs w:val="32"/>
          <w:rtl/>
        </w:rPr>
        <w:t xml:space="preserve"> </w:t>
      </w:r>
      <w:r w:rsidRPr="008E767C">
        <w:rPr>
          <w:rFonts w:asciiTheme="minorBidi" w:hAnsiTheme="minorBidi" w:cstheme="minorBidi"/>
          <w:sz w:val="32"/>
          <w:szCs w:val="32"/>
          <w:rtl/>
        </w:rPr>
        <w:t>מיומנות ההשוואה חשובה ביותר גם להבנה, לזכירה ולכתיבה רחבה יותר. אנו משתמשים במיומנויות אלו בכל מקצועות הלימוד ככלי עזר ללמידה טובה יותר ויסודית</w:t>
      </w:r>
      <w:r w:rsidRPr="008E767C">
        <w:rPr>
          <w:rFonts w:ascii="Narkisim" w:hAnsi="Narkisim" w:cs="Narkisim"/>
          <w:sz w:val="32"/>
          <w:szCs w:val="32"/>
        </w:rPr>
        <w:t>.</w:t>
      </w:r>
    </w:p>
    <w:p w:rsidR="009B76DA" w:rsidRPr="00517484" w:rsidRDefault="00862FD2" w:rsidP="00862FD2">
      <w:pPr>
        <w:pStyle w:val="Sargel1"/>
        <w:tabs>
          <w:tab w:val="left" w:pos="283"/>
        </w:tabs>
        <w:spacing w:line="360" w:lineRule="auto"/>
        <w:rPr>
          <w:rFonts w:asciiTheme="minorBidi" w:hAnsiTheme="minorBidi" w:cstheme="minorBidi"/>
          <w:sz w:val="42"/>
          <w:szCs w:val="42"/>
          <w:rtl/>
        </w:rPr>
      </w:pPr>
      <w:r w:rsidRPr="00517484">
        <w:rPr>
          <w:rFonts w:asciiTheme="minorBidi" w:hAnsiTheme="minorBidi" w:cstheme="minorBidi"/>
          <w:b/>
          <w:bCs/>
          <w:sz w:val="42"/>
          <w:szCs w:val="42"/>
          <w:rtl/>
        </w:rPr>
        <w:t>ביטויי השוואה</w:t>
      </w:r>
      <w:r w:rsidRPr="00517484">
        <w:rPr>
          <w:rFonts w:asciiTheme="minorBidi" w:hAnsiTheme="minorBidi" w:cstheme="minorBidi"/>
          <w:sz w:val="42"/>
          <w:szCs w:val="42"/>
          <w:rtl/>
        </w:rPr>
        <w:t>:</w:t>
      </w:r>
    </w:p>
    <w:p w:rsidR="00862FD2" w:rsidRPr="00517484" w:rsidRDefault="00862FD2" w:rsidP="00862FD2">
      <w:pPr>
        <w:pStyle w:val="Sargel1"/>
        <w:numPr>
          <w:ilvl w:val="0"/>
          <w:numId w:val="5"/>
        </w:numPr>
        <w:tabs>
          <w:tab w:val="left" w:pos="283"/>
        </w:tabs>
        <w:spacing w:line="360" w:lineRule="auto"/>
        <w:rPr>
          <w:rFonts w:asciiTheme="minorBidi" w:hAnsiTheme="minorBidi" w:cstheme="minorBidi"/>
          <w:b/>
          <w:bCs/>
          <w:sz w:val="42"/>
          <w:szCs w:val="42"/>
          <w:rtl/>
        </w:rPr>
        <w:sectPr w:rsidR="00862FD2" w:rsidRPr="00517484" w:rsidSect="00B1188F">
          <w:pgSz w:w="11906" w:h="16838"/>
          <w:pgMar w:top="1440" w:right="1080" w:bottom="1440" w:left="1080" w:header="708" w:footer="708" w:gutter="0"/>
          <w:cols w:space="708"/>
          <w:bidi/>
          <w:rtlGutter/>
          <w:docGrid w:linePitch="360"/>
        </w:sectPr>
      </w:pPr>
    </w:p>
    <w:p w:rsidR="008E767C" w:rsidRDefault="008E767C" w:rsidP="00862FD2">
      <w:pPr>
        <w:pStyle w:val="Sargel1"/>
        <w:numPr>
          <w:ilvl w:val="0"/>
          <w:numId w:val="5"/>
        </w:numPr>
        <w:tabs>
          <w:tab w:val="left" w:pos="283"/>
        </w:tabs>
        <w:spacing w:line="360" w:lineRule="auto"/>
        <w:rPr>
          <w:rFonts w:asciiTheme="minorBidi" w:hAnsiTheme="minorBidi" w:cstheme="minorBidi"/>
          <w:sz w:val="42"/>
          <w:szCs w:val="42"/>
        </w:rPr>
      </w:pPr>
      <w:r>
        <w:rPr>
          <w:rFonts w:asciiTheme="minorBidi" w:hAnsiTheme="minorBidi" w:cstheme="minorBidi" w:hint="cs"/>
          <w:sz w:val="42"/>
          <w:szCs w:val="42"/>
          <w:rtl/>
        </w:rPr>
        <w:lastRenderedPageBreak/>
        <w:t>אך, אולם, אבל</w:t>
      </w:r>
    </w:p>
    <w:p w:rsidR="00A478BF" w:rsidRPr="00517484" w:rsidRDefault="008E767C" w:rsidP="00862FD2">
      <w:pPr>
        <w:pStyle w:val="Sargel1"/>
        <w:numPr>
          <w:ilvl w:val="0"/>
          <w:numId w:val="5"/>
        </w:numPr>
        <w:tabs>
          <w:tab w:val="left" w:pos="283"/>
        </w:tabs>
        <w:spacing w:line="360" w:lineRule="auto"/>
        <w:rPr>
          <w:rFonts w:asciiTheme="minorBidi" w:hAnsiTheme="minorBidi" w:cstheme="minorBidi"/>
          <w:sz w:val="42"/>
          <w:szCs w:val="42"/>
        </w:rPr>
      </w:pPr>
      <w:r w:rsidRPr="00517484">
        <w:rPr>
          <w:rFonts w:asciiTheme="minorBidi" w:hAnsiTheme="minorBidi" w:cstheme="minorBidi"/>
          <w:sz w:val="42"/>
          <w:szCs w:val="42"/>
          <w:rtl/>
        </w:rPr>
        <w:t>בהשוואה ל...</w:t>
      </w:r>
    </w:p>
    <w:p w:rsidR="00A478BF" w:rsidRPr="00517484" w:rsidRDefault="008E767C" w:rsidP="00862FD2">
      <w:pPr>
        <w:pStyle w:val="Sargel1"/>
        <w:numPr>
          <w:ilvl w:val="0"/>
          <w:numId w:val="5"/>
        </w:numPr>
        <w:tabs>
          <w:tab w:val="left" w:pos="283"/>
        </w:tabs>
        <w:spacing w:line="360" w:lineRule="auto"/>
        <w:rPr>
          <w:rFonts w:asciiTheme="minorBidi" w:hAnsiTheme="minorBidi" w:cstheme="minorBidi"/>
          <w:sz w:val="42"/>
          <w:szCs w:val="42"/>
          <w:rtl/>
        </w:rPr>
      </w:pPr>
      <w:r w:rsidRPr="00517484">
        <w:rPr>
          <w:rFonts w:asciiTheme="minorBidi" w:hAnsiTheme="minorBidi" w:cstheme="minorBidi"/>
          <w:sz w:val="42"/>
          <w:szCs w:val="42"/>
          <w:rtl/>
        </w:rPr>
        <w:t>כשמשווים ל...</w:t>
      </w:r>
    </w:p>
    <w:p w:rsidR="00A478BF" w:rsidRPr="00517484" w:rsidRDefault="008E767C" w:rsidP="00862FD2">
      <w:pPr>
        <w:pStyle w:val="Sargel1"/>
        <w:numPr>
          <w:ilvl w:val="0"/>
          <w:numId w:val="5"/>
        </w:numPr>
        <w:tabs>
          <w:tab w:val="left" w:pos="283"/>
        </w:tabs>
        <w:spacing w:line="360" w:lineRule="auto"/>
        <w:rPr>
          <w:rFonts w:asciiTheme="minorBidi" w:hAnsiTheme="minorBidi" w:cstheme="minorBidi"/>
          <w:sz w:val="42"/>
          <w:szCs w:val="42"/>
          <w:rtl/>
        </w:rPr>
      </w:pPr>
      <w:r w:rsidRPr="00517484">
        <w:rPr>
          <w:rFonts w:asciiTheme="minorBidi" w:hAnsiTheme="minorBidi" w:cstheme="minorBidi"/>
          <w:sz w:val="42"/>
          <w:szCs w:val="42"/>
          <w:rtl/>
        </w:rPr>
        <w:t>בהשוואה ביניהם נמצא...</w:t>
      </w:r>
    </w:p>
    <w:p w:rsidR="00A478BF" w:rsidRPr="00517484" w:rsidRDefault="008E767C" w:rsidP="00862FD2">
      <w:pPr>
        <w:pStyle w:val="Sargel1"/>
        <w:numPr>
          <w:ilvl w:val="0"/>
          <w:numId w:val="5"/>
        </w:numPr>
        <w:tabs>
          <w:tab w:val="left" w:pos="283"/>
        </w:tabs>
        <w:spacing w:line="360" w:lineRule="auto"/>
        <w:rPr>
          <w:rFonts w:asciiTheme="minorBidi" w:hAnsiTheme="minorBidi" w:cstheme="minorBidi"/>
          <w:sz w:val="42"/>
          <w:szCs w:val="42"/>
          <w:rtl/>
        </w:rPr>
      </w:pPr>
      <w:r w:rsidRPr="00517484">
        <w:rPr>
          <w:rFonts w:asciiTheme="minorBidi" w:hAnsiTheme="minorBidi" w:cstheme="minorBidi"/>
          <w:sz w:val="42"/>
          <w:szCs w:val="42"/>
          <w:rtl/>
        </w:rPr>
        <w:t>כמו (כ)...</w:t>
      </w:r>
    </w:p>
    <w:p w:rsidR="00A478BF" w:rsidRPr="00517484" w:rsidRDefault="008E767C" w:rsidP="00862FD2">
      <w:pPr>
        <w:pStyle w:val="Sargel1"/>
        <w:numPr>
          <w:ilvl w:val="0"/>
          <w:numId w:val="5"/>
        </w:numPr>
        <w:tabs>
          <w:tab w:val="left" w:pos="283"/>
        </w:tabs>
        <w:spacing w:line="360" w:lineRule="auto"/>
        <w:rPr>
          <w:rFonts w:asciiTheme="minorBidi" w:hAnsiTheme="minorBidi" w:cstheme="minorBidi"/>
          <w:sz w:val="42"/>
          <w:szCs w:val="42"/>
          <w:rtl/>
        </w:rPr>
      </w:pPr>
      <w:r w:rsidRPr="00517484">
        <w:rPr>
          <w:rFonts w:asciiTheme="minorBidi" w:hAnsiTheme="minorBidi" w:cstheme="minorBidi"/>
          <w:sz w:val="42"/>
          <w:szCs w:val="42"/>
          <w:rtl/>
        </w:rPr>
        <w:lastRenderedPageBreak/>
        <w:t>בדומה ל...</w:t>
      </w:r>
    </w:p>
    <w:p w:rsidR="00A478BF" w:rsidRPr="00517484" w:rsidRDefault="008E767C" w:rsidP="00862FD2">
      <w:pPr>
        <w:pStyle w:val="Sargel1"/>
        <w:numPr>
          <w:ilvl w:val="0"/>
          <w:numId w:val="5"/>
        </w:numPr>
        <w:tabs>
          <w:tab w:val="left" w:pos="283"/>
        </w:tabs>
        <w:spacing w:line="360" w:lineRule="auto"/>
        <w:rPr>
          <w:rFonts w:asciiTheme="minorBidi" w:hAnsiTheme="minorBidi" w:cstheme="minorBidi"/>
          <w:sz w:val="42"/>
          <w:szCs w:val="42"/>
          <w:rtl/>
        </w:rPr>
      </w:pPr>
      <w:r w:rsidRPr="00517484">
        <w:rPr>
          <w:rFonts w:asciiTheme="minorBidi" w:hAnsiTheme="minorBidi" w:cstheme="minorBidi"/>
          <w:sz w:val="42"/>
          <w:szCs w:val="42"/>
          <w:rtl/>
        </w:rPr>
        <w:t>בניגוד ל...</w:t>
      </w:r>
    </w:p>
    <w:p w:rsidR="00A478BF" w:rsidRPr="00517484" w:rsidRDefault="008E767C" w:rsidP="00862FD2">
      <w:pPr>
        <w:pStyle w:val="Sargel1"/>
        <w:numPr>
          <w:ilvl w:val="0"/>
          <w:numId w:val="5"/>
        </w:numPr>
        <w:tabs>
          <w:tab w:val="left" w:pos="283"/>
        </w:tabs>
        <w:spacing w:line="360" w:lineRule="auto"/>
        <w:rPr>
          <w:rFonts w:asciiTheme="minorBidi" w:hAnsiTheme="minorBidi" w:cstheme="minorBidi"/>
          <w:sz w:val="42"/>
          <w:szCs w:val="42"/>
          <w:rtl/>
        </w:rPr>
      </w:pPr>
      <w:r w:rsidRPr="00517484">
        <w:rPr>
          <w:rFonts w:asciiTheme="minorBidi" w:hAnsiTheme="minorBidi" w:cstheme="minorBidi"/>
          <w:sz w:val="42"/>
          <w:szCs w:val="42"/>
          <w:rtl/>
        </w:rPr>
        <w:t>...לעומת זאת...</w:t>
      </w:r>
    </w:p>
    <w:p w:rsidR="00A478BF" w:rsidRPr="00517484" w:rsidRDefault="008E767C" w:rsidP="00862FD2">
      <w:pPr>
        <w:pStyle w:val="Sargel1"/>
        <w:numPr>
          <w:ilvl w:val="0"/>
          <w:numId w:val="5"/>
        </w:numPr>
        <w:tabs>
          <w:tab w:val="left" w:pos="283"/>
        </w:tabs>
        <w:spacing w:line="360" w:lineRule="auto"/>
        <w:rPr>
          <w:rFonts w:asciiTheme="minorBidi" w:hAnsiTheme="minorBidi" w:cstheme="minorBidi"/>
          <w:sz w:val="42"/>
          <w:szCs w:val="42"/>
          <w:rtl/>
        </w:rPr>
      </w:pPr>
      <w:r w:rsidRPr="00517484">
        <w:rPr>
          <w:rFonts w:asciiTheme="minorBidi" w:hAnsiTheme="minorBidi" w:cstheme="minorBidi"/>
          <w:sz w:val="42"/>
          <w:szCs w:val="42"/>
          <w:rtl/>
        </w:rPr>
        <w:t>...ואילו...</w:t>
      </w:r>
    </w:p>
    <w:p w:rsidR="00A478BF" w:rsidRPr="00517484" w:rsidRDefault="008E767C" w:rsidP="00862FD2">
      <w:pPr>
        <w:pStyle w:val="Sargel1"/>
        <w:numPr>
          <w:ilvl w:val="0"/>
          <w:numId w:val="5"/>
        </w:numPr>
        <w:tabs>
          <w:tab w:val="left" w:pos="283"/>
        </w:tabs>
        <w:spacing w:line="360" w:lineRule="auto"/>
        <w:rPr>
          <w:rFonts w:asciiTheme="minorBidi" w:hAnsiTheme="minorBidi" w:cstheme="minorBidi"/>
          <w:sz w:val="42"/>
          <w:szCs w:val="42"/>
          <w:rtl/>
        </w:rPr>
      </w:pPr>
      <w:r w:rsidRPr="00517484">
        <w:rPr>
          <w:rFonts w:asciiTheme="minorBidi" w:hAnsiTheme="minorBidi" w:cstheme="minorBidi"/>
          <w:sz w:val="42"/>
          <w:szCs w:val="42"/>
          <w:rtl/>
        </w:rPr>
        <w:t>כשם ש... כך גם...</w:t>
      </w:r>
    </w:p>
    <w:p w:rsidR="00862FD2" w:rsidRPr="008E767C" w:rsidRDefault="008E767C" w:rsidP="008E767C">
      <w:pPr>
        <w:pStyle w:val="Sargel1"/>
        <w:numPr>
          <w:ilvl w:val="0"/>
          <w:numId w:val="5"/>
        </w:numPr>
        <w:tabs>
          <w:tab w:val="left" w:pos="283"/>
        </w:tabs>
        <w:spacing w:line="360" w:lineRule="auto"/>
        <w:rPr>
          <w:rFonts w:asciiTheme="minorBidi" w:hAnsiTheme="minorBidi" w:cstheme="minorBidi"/>
          <w:sz w:val="42"/>
          <w:szCs w:val="42"/>
          <w:rtl/>
        </w:rPr>
        <w:sectPr w:rsidR="00862FD2" w:rsidRPr="008E767C" w:rsidSect="00862FD2">
          <w:type w:val="continuous"/>
          <w:pgSz w:w="11906" w:h="16838"/>
          <w:pgMar w:top="1440" w:right="1080" w:bottom="1440" w:left="1080" w:header="708" w:footer="708" w:gutter="0"/>
          <w:cols w:num="2" w:space="708"/>
          <w:bidi/>
          <w:rtlGutter/>
          <w:docGrid w:linePitch="360"/>
        </w:sectPr>
      </w:pPr>
      <w:r>
        <w:rPr>
          <w:rFonts w:asciiTheme="minorBidi" w:hAnsiTheme="minorBidi" w:cstheme="minorBidi"/>
          <w:sz w:val="42"/>
          <w:szCs w:val="42"/>
          <w:rtl/>
        </w:rPr>
        <w:t>כפי ש...כך גם..</w:t>
      </w:r>
    </w:p>
    <w:p w:rsidR="009B76DA" w:rsidRDefault="009B76DA" w:rsidP="00862FD2">
      <w:pPr>
        <w:pStyle w:val="Sargel1"/>
        <w:tabs>
          <w:tab w:val="left" w:pos="283"/>
        </w:tabs>
        <w:spacing w:line="360" w:lineRule="auto"/>
        <w:rPr>
          <w:sz w:val="28"/>
          <w:szCs w:val="28"/>
          <w:rtl/>
        </w:rPr>
      </w:pPr>
    </w:p>
    <w:p w:rsidR="008E767C" w:rsidRDefault="008E767C" w:rsidP="00862FD2">
      <w:pPr>
        <w:pStyle w:val="Sargel1"/>
        <w:tabs>
          <w:tab w:val="left" w:pos="283"/>
        </w:tabs>
        <w:spacing w:line="360" w:lineRule="auto"/>
        <w:rPr>
          <w:sz w:val="28"/>
          <w:szCs w:val="28"/>
          <w:rtl/>
        </w:rPr>
      </w:pPr>
    </w:p>
    <w:p w:rsidR="000E1DC8" w:rsidRPr="00B1188F" w:rsidRDefault="000E1DC8">
      <w:pPr>
        <w:rPr>
          <w:sz w:val="20"/>
          <w:szCs w:val="20"/>
          <w:lang w:bidi="he-IL"/>
        </w:rPr>
      </w:pPr>
    </w:p>
    <w:sectPr w:rsidR="000E1DC8" w:rsidRPr="00B1188F" w:rsidSect="00862FD2">
      <w:type w:val="continuous"/>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MFO">
    <w:altName w:val="Times New Roman"/>
    <w:panose1 w:val="00000000000000000000"/>
    <w:charset w:val="B3"/>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vidMFOBold">
    <w:altName w:val="Times New Roman"/>
    <w:panose1 w:val="00000000000000000000"/>
    <w:charset w:val="B3"/>
    <w:family w:val="auto"/>
    <w:notTrueType/>
    <w:pitch w:val="default"/>
    <w:sig w:usb0="00000001" w:usb1="00000000" w:usb2="00000000" w:usb3="00000000" w:csb0="00000000" w:csb1="00000000"/>
  </w:font>
  <w:font w:name="Narkisim">
    <w:panose1 w:val="020E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0C07"/>
    <w:multiLevelType w:val="hybridMultilevel"/>
    <w:tmpl w:val="55A052D8"/>
    <w:lvl w:ilvl="0" w:tplc="998AE4C0">
      <w:start w:val="1"/>
      <w:numFmt w:val="bullet"/>
      <w:lvlText w:val=""/>
      <w:lvlJc w:val="left"/>
      <w:pPr>
        <w:tabs>
          <w:tab w:val="num" w:pos="643"/>
        </w:tabs>
        <w:ind w:left="643" w:hanging="360"/>
      </w:pPr>
      <w:rPr>
        <w:rFonts w:ascii="Wingdings 2" w:hAnsi="Wingdings 2" w:hint="default"/>
      </w:rPr>
    </w:lvl>
    <w:lvl w:ilvl="1" w:tplc="569ACFB2" w:tentative="1">
      <w:start w:val="1"/>
      <w:numFmt w:val="bullet"/>
      <w:lvlText w:val=""/>
      <w:lvlJc w:val="left"/>
      <w:pPr>
        <w:tabs>
          <w:tab w:val="num" w:pos="1440"/>
        </w:tabs>
        <w:ind w:left="1440" w:hanging="360"/>
      </w:pPr>
      <w:rPr>
        <w:rFonts w:ascii="Wingdings 2" w:hAnsi="Wingdings 2" w:hint="default"/>
      </w:rPr>
    </w:lvl>
    <w:lvl w:ilvl="2" w:tplc="6EB69942" w:tentative="1">
      <w:start w:val="1"/>
      <w:numFmt w:val="bullet"/>
      <w:lvlText w:val=""/>
      <w:lvlJc w:val="left"/>
      <w:pPr>
        <w:tabs>
          <w:tab w:val="num" w:pos="2160"/>
        </w:tabs>
        <w:ind w:left="2160" w:hanging="360"/>
      </w:pPr>
      <w:rPr>
        <w:rFonts w:ascii="Wingdings 2" w:hAnsi="Wingdings 2" w:hint="default"/>
      </w:rPr>
    </w:lvl>
    <w:lvl w:ilvl="3" w:tplc="F4585740" w:tentative="1">
      <w:start w:val="1"/>
      <w:numFmt w:val="bullet"/>
      <w:lvlText w:val=""/>
      <w:lvlJc w:val="left"/>
      <w:pPr>
        <w:tabs>
          <w:tab w:val="num" w:pos="2880"/>
        </w:tabs>
        <w:ind w:left="2880" w:hanging="360"/>
      </w:pPr>
      <w:rPr>
        <w:rFonts w:ascii="Wingdings 2" w:hAnsi="Wingdings 2" w:hint="default"/>
      </w:rPr>
    </w:lvl>
    <w:lvl w:ilvl="4" w:tplc="94A041AA" w:tentative="1">
      <w:start w:val="1"/>
      <w:numFmt w:val="bullet"/>
      <w:lvlText w:val=""/>
      <w:lvlJc w:val="left"/>
      <w:pPr>
        <w:tabs>
          <w:tab w:val="num" w:pos="3600"/>
        </w:tabs>
        <w:ind w:left="3600" w:hanging="360"/>
      </w:pPr>
      <w:rPr>
        <w:rFonts w:ascii="Wingdings 2" w:hAnsi="Wingdings 2" w:hint="default"/>
      </w:rPr>
    </w:lvl>
    <w:lvl w:ilvl="5" w:tplc="7F22C156" w:tentative="1">
      <w:start w:val="1"/>
      <w:numFmt w:val="bullet"/>
      <w:lvlText w:val=""/>
      <w:lvlJc w:val="left"/>
      <w:pPr>
        <w:tabs>
          <w:tab w:val="num" w:pos="4320"/>
        </w:tabs>
        <w:ind w:left="4320" w:hanging="360"/>
      </w:pPr>
      <w:rPr>
        <w:rFonts w:ascii="Wingdings 2" w:hAnsi="Wingdings 2" w:hint="default"/>
      </w:rPr>
    </w:lvl>
    <w:lvl w:ilvl="6" w:tplc="72A24CF2" w:tentative="1">
      <w:start w:val="1"/>
      <w:numFmt w:val="bullet"/>
      <w:lvlText w:val=""/>
      <w:lvlJc w:val="left"/>
      <w:pPr>
        <w:tabs>
          <w:tab w:val="num" w:pos="5040"/>
        </w:tabs>
        <w:ind w:left="5040" w:hanging="360"/>
      </w:pPr>
      <w:rPr>
        <w:rFonts w:ascii="Wingdings 2" w:hAnsi="Wingdings 2" w:hint="default"/>
      </w:rPr>
    </w:lvl>
    <w:lvl w:ilvl="7" w:tplc="2E000560" w:tentative="1">
      <w:start w:val="1"/>
      <w:numFmt w:val="bullet"/>
      <w:lvlText w:val=""/>
      <w:lvlJc w:val="left"/>
      <w:pPr>
        <w:tabs>
          <w:tab w:val="num" w:pos="5760"/>
        </w:tabs>
        <w:ind w:left="5760" w:hanging="360"/>
      </w:pPr>
      <w:rPr>
        <w:rFonts w:ascii="Wingdings 2" w:hAnsi="Wingdings 2" w:hint="default"/>
      </w:rPr>
    </w:lvl>
    <w:lvl w:ilvl="8" w:tplc="8F762880" w:tentative="1">
      <w:start w:val="1"/>
      <w:numFmt w:val="bullet"/>
      <w:lvlText w:val=""/>
      <w:lvlJc w:val="left"/>
      <w:pPr>
        <w:tabs>
          <w:tab w:val="num" w:pos="6480"/>
        </w:tabs>
        <w:ind w:left="6480" w:hanging="360"/>
      </w:pPr>
      <w:rPr>
        <w:rFonts w:ascii="Wingdings 2" w:hAnsi="Wingdings 2" w:hint="default"/>
      </w:rPr>
    </w:lvl>
  </w:abstractNum>
  <w:abstractNum w:abstractNumId="1">
    <w:nsid w:val="5C917F87"/>
    <w:multiLevelType w:val="hybridMultilevel"/>
    <w:tmpl w:val="725A86E0"/>
    <w:lvl w:ilvl="0" w:tplc="C400DF9E">
      <w:start w:val="1"/>
      <w:numFmt w:val="bullet"/>
      <w:lvlText w:val="•"/>
      <w:lvlJc w:val="left"/>
      <w:pPr>
        <w:tabs>
          <w:tab w:val="num" w:pos="720"/>
        </w:tabs>
        <w:ind w:left="720" w:hanging="360"/>
      </w:pPr>
      <w:rPr>
        <w:rFonts w:ascii="Arial" w:hAnsi="Arial" w:hint="default"/>
      </w:rPr>
    </w:lvl>
    <w:lvl w:ilvl="1" w:tplc="7598C8E8" w:tentative="1">
      <w:start w:val="1"/>
      <w:numFmt w:val="bullet"/>
      <w:lvlText w:val="•"/>
      <w:lvlJc w:val="left"/>
      <w:pPr>
        <w:tabs>
          <w:tab w:val="num" w:pos="1440"/>
        </w:tabs>
        <w:ind w:left="1440" w:hanging="360"/>
      </w:pPr>
      <w:rPr>
        <w:rFonts w:ascii="Arial" w:hAnsi="Arial" w:hint="default"/>
      </w:rPr>
    </w:lvl>
    <w:lvl w:ilvl="2" w:tplc="00C4DB4A" w:tentative="1">
      <w:start w:val="1"/>
      <w:numFmt w:val="bullet"/>
      <w:lvlText w:val="•"/>
      <w:lvlJc w:val="left"/>
      <w:pPr>
        <w:tabs>
          <w:tab w:val="num" w:pos="2160"/>
        </w:tabs>
        <w:ind w:left="2160" w:hanging="360"/>
      </w:pPr>
      <w:rPr>
        <w:rFonts w:ascii="Arial" w:hAnsi="Arial" w:hint="default"/>
      </w:rPr>
    </w:lvl>
    <w:lvl w:ilvl="3" w:tplc="4876565A" w:tentative="1">
      <w:start w:val="1"/>
      <w:numFmt w:val="bullet"/>
      <w:lvlText w:val="•"/>
      <w:lvlJc w:val="left"/>
      <w:pPr>
        <w:tabs>
          <w:tab w:val="num" w:pos="2880"/>
        </w:tabs>
        <w:ind w:left="2880" w:hanging="360"/>
      </w:pPr>
      <w:rPr>
        <w:rFonts w:ascii="Arial" w:hAnsi="Arial" w:hint="default"/>
      </w:rPr>
    </w:lvl>
    <w:lvl w:ilvl="4" w:tplc="133079E4" w:tentative="1">
      <w:start w:val="1"/>
      <w:numFmt w:val="bullet"/>
      <w:lvlText w:val="•"/>
      <w:lvlJc w:val="left"/>
      <w:pPr>
        <w:tabs>
          <w:tab w:val="num" w:pos="3600"/>
        </w:tabs>
        <w:ind w:left="3600" w:hanging="360"/>
      </w:pPr>
      <w:rPr>
        <w:rFonts w:ascii="Arial" w:hAnsi="Arial" w:hint="default"/>
      </w:rPr>
    </w:lvl>
    <w:lvl w:ilvl="5" w:tplc="C3B80722" w:tentative="1">
      <w:start w:val="1"/>
      <w:numFmt w:val="bullet"/>
      <w:lvlText w:val="•"/>
      <w:lvlJc w:val="left"/>
      <w:pPr>
        <w:tabs>
          <w:tab w:val="num" w:pos="4320"/>
        </w:tabs>
        <w:ind w:left="4320" w:hanging="360"/>
      </w:pPr>
      <w:rPr>
        <w:rFonts w:ascii="Arial" w:hAnsi="Arial" w:hint="default"/>
      </w:rPr>
    </w:lvl>
    <w:lvl w:ilvl="6" w:tplc="ECF65404" w:tentative="1">
      <w:start w:val="1"/>
      <w:numFmt w:val="bullet"/>
      <w:lvlText w:val="•"/>
      <w:lvlJc w:val="left"/>
      <w:pPr>
        <w:tabs>
          <w:tab w:val="num" w:pos="5040"/>
        </w:tabs>
        <w:ind w:left="5040" w:hanging="360"/>
      </w:pPr>
      <w:rPr>
        <w:rFonts w:ascii="Arial" w:hAnsi="Arial" w:hint="default"/>
      </w:rPr>
    </w:lvl>
    <w:lvl w:ilvl="7" w:tplc="9C1C608E" w:tentative="1">
      <w:start w:val="1"/>
      <w:numFmt w:val="bullet"/>
      <w:lvlText w:val="•"/>
      <w:lvlJc w:val="left"/>
      <w:pPr>
        <w:tabs>
          <w:tab w:val="num" w:pos="5760"/>
        </w:tabs>
        <w:ind w:left="5760" w:hanging="360"/>
      </w:pPr>
      <w:rPr>
        <w:rFonts w:ascii="Arial" w:hAnsi="Arial" w:hint="default"/>
      </w:rPr>
    </w:lvl>
    <w:lvl w:ilvl="8" w:tplc="C396DA3C" w:tentative="1">
      <w:start w:val="1"/>
      <w:numFmt w:val="bullet"/>
      <w:lvlText w:val="•"/>
      <w:lvlJc w:val="left"/>
      <w:pPr>
        <w:tabs>
          <w:tab w:val="num" w:pos="6480"/>
        </w:tabs>
        <w:ind w:left="6480" w:hanging="360"/>
      </w:pPr>
      <w:rPr>
        <w:rFonts w:ascii="Arial" w:hAnsi="Arial" w:hint="default"/>
      </w:rPr>
    </w:lvl>
  </w:abstractNum>
  <w:abstractNum w:abstractNumId="2">
    <w:nsid w:val="5E104FFB"/>
    <w:multiLevelType w:val="hybridMultilevel"/>
    <w:tmpl w:val="09F2E59C"/>
    <w:lvl w:ilvl="0" w:tplc="20E0A61E">
      <w:start w:val="1"/>
      <w:numFmt w:val="bullet"/>
      <w:lvlText w:val="•"/>
      <w:lvlJc w:val="left"/>
      <w:pPr>
        <w:tabs>
          <w:tab w:val="num" w:pos="720"/>
        </w:tabs>
        <w:ind w:left="720" w:hanging="360"/>
      </w:pPr>
      <w:rPr>
        <w:rFonts w:ascii="Arial" w:hAnsi="Arial" w:hint="default"/>
      </w:rPr>
    </w:lvl>
    <w:lvl w:ilvl="1" w:tplc="4DFAFDD0" w:tentative="1">
      <w:start w:val="1"/>
      <w:numFmt w:val="bullet"/>
      <w:lvlText w:val="•"/>
      <w:lvlJc w:val="left"/>
      <w:pPr>
        <w:tabs>
          <w:tab w:val="num" w:pos="1440"/>
        </w:tabs>
        <w:ind w:left="1440" w:hanging="360"/>
      </w:pPr>
      <w:rPr>
        <w:rFonts w:ascii="Arial" w:hAnsi="Arial" w:hint="default"/>
      </w:rPr>
    </w:lvl>
    <w:lvl w:ilvl="2" w:tplc="A1A00A00" w:tentative="1">
      <w:start w:val="1"/>
      <w:numFmt w:val="bullet"/>
      <w:lvlText w:val="•"/>
      <w:lvlJc w:val="left"/>
      <w:pPr>
        <w:tabs>
          <w:tab w:val="num" w:pos="2160"/>
        </w:tabs>
        <w:ind w:left="2160" w:hanging="360"/>
      </w:pPr>
      <w:rPr>
        <w:rFonts w:ascii="Arial" w:hAnsi="Arial" w:hint="default"/>
      </w:rPr>
    </w:lvl>
    <w:lvl w:ilvl="3" w:tplc="DF94ED22" w:tentative="1">
      <w:start w:val="1"/>
      <w:numFmt w:val="bullet"/>
      <w:lvlText w:val="•"/>
      <w:lvlJc w:val="left"/>
      <w:pPr>
        <w:tabs>
          <w:tab w:val="num" w:pos="2880"/>
        </w:tabs>
        <w:ind w:left="2880" w:hanging="360"/>
      </w:pPr>
      <w:rPr>
        <w:rFonts w:ascii="Arial" w:hAnsi="Arial" w:hint="default"/>
      </w:rPr>
    </w:lvl>
    <w:lvl w:ilvl="4" w:tplc="AF8E7350" w:tentative="1">
      <w:start w:val="1"/>
      <w:numFmt w:val="bullet"/>
      <w:lvlText w:val="•"/>
      <w:lvlJc w:val="left"/>
      <w:pPr>
        <w:tabs>
          <w:tab w:val="num" w:pos="3600"/>
        </w:tabs>
        <w:ind w:left="3600" w:hanging="360"/>
      </w:pPr>
      <w:rPr>
        <w:rFonts w:ascii="Arial" w:hAnsi="Arial" w:hint="default"/>
      </w:rPr>
    </w:lvl>
    <w:lvl w:ilvl="5" w:tplc="41CC7B30" w:tentative="1">
      <w:start w:val="1"/>
      <w:numFmt w:val="bullet"/>
      <w:lvlText w:val="•"/>
      <w:lvlJc w:val="left"/>
      <w:pPr>
        <w:tabs>
          <w:tab w:val="num" w:pos="4320"/>
        </w:tabs>
        <w:ind w:left="4320" w:hanging="360"/>
      </w:pPr>
      <w:rPr>
        <w:rFonts w:ascii="Arial" w:hAnsi="Arial" w:hint="default"/>
      </w:rPr>
    </w:lvl>
    <w:lvl w:ilvl="6" w:tplc="7D84B940" w:tentative="1">
      <w:start w:val="1"/>
      <w:numFmt w:val="bullet"/>
      <w:lvlText w:val="•"/>
      <w:lvlJc w:val="left"/>
      <w:pPr>
        <w:tabs>
          <w:tab w:val="num" w:pos="5040"/>
        </w:tabs>
        <w:ind w:left="5040" w:hanging="360"/>
      </w:pPr>
      <w:rPr>
        <w:rFonts w:ascii="Arial" w:hAnsi="Arial" w:hint="default"/>
      </w:rPr>
    </w:lvl>
    <w:lvl w:ilvl="7" w:tplc="527CB108" w:tentative="1">
      <w:start w:val="1"/>
      <w:numFmt w:val="bullet"/>
      <w:lvlText w:val="•"/>
      <w:lvlJc w:val="left"/>
      <w:pPr>
        <w:tabs>
          <w:tab w:val="num" w:pos="5760"/>
        </w:tabs>
        <w:ind w:left="5760" w:hanging="360"/>
      </w:pPr>
      <w:rPr>
        <w:rFonts w:ascii="Arial" w:hAnsi="Arial" w:hint="default"/>
      </w:rPr>
    </w:lvl>
    <w:lvl w:ilvl="8" w:tplc="F56A950E" w:tentative="1">
      <w:start w:val="1"/>
      <w:numFmt w:val="bullet"/>
      <w:lvlText w:val="•"/>
      <w:lvlJc w:val="left"/>
      <w:pPr>
        <w:tabs>
          <w:tab w:val="num" w:pos="6480"/>
        </w:tabs>
        <w:ind w:left="6480" w:hanging="360"/>
      </w:pPr>
      <w:rPr>
        <w:rFonts w:ascii="Arial" w:hAnsi="Arial" w:hint="default"/>
      </w:rPr>
    </w:lvl>
  </w:abstractNum>
  <w:abstractNum w:abstractNumId="3">
    <w:nsid w:val="77054E7E"/>
    <w:multiLevelType w:val="hybridMultilevel"/>
    <w:tmpl w:val="E72C0204"/>
    <w:lvl w:ilvl="0" w:tplc="8D5A377E">
      <w:start w:val="1"/>
      <w:numFmt w:val="bullet"/>
      <w:lvlText w:val=""/>
      <w:lvlJc w:val="left"/>
      <w:pPr>
        <w:tabs>
          <w:tab w:val="num" w:pos="720"/>
        </w:tabs>
        <w:ind w:left="720" w:hanging="360"/>
      </w:pPr>
      <w:rPr>
        <w:rFonts w:ascii="Wingdings 2" w:hAnsi="Wingdings 2" w:hint="default"/>
      </w:rPr>
    </w:lvl>
    <w:lvl w:ilvl="1" w:tplc="3F16949C" w:tentative="1">
      <w:start w:val="1"/>
      <w:numFmt w:val="bullet"/>
      <w:lvlText w:val=""/>
      <w:lvlJc w:val="left"/>
      <w:pPr>
        <w:tabs>
          <w:tab w:val="num" w:pos="1440"/>
        </w:tabs>
        <w:ind w:left="1440" w:hanging="360"/>
      </w:pPr>
      <w:rPr>
        <w:rFonts w:ascii="Wingdings 2" w:hAnsi="Wingdings 2" w:hint="default"/>
      </w:rPr>
    </w:lvl>
    <w:lvl w:ilvl="2" w:tplc="BB8A2DF4" w:tentative="1">
      <w:start w:val="1"/>
      <w:numFmt w:val="bullet"/>
      <w:lvlText w:val=""/>
      <w:lvlJc w:val="left"/>
      <w:pPr>
        <w:tabs>
          <w:tab w:val="num" w:pos="2160"/>
        </w:tabs>
        <w:ind w:left="2160" w:hanging="360"/>
      </w:pPr>
      <w:rPr>
        <w:rFonts w:ascii="Wingdings 2" w:hAnsi="Wingdings 2" w:hint="default"/>
      </w:rPr>
    </w:lvl>
    <w:lvl w:ilvl="3" w:tplc="34620E0C" w:tentative="1">
      <w:start w:val="1"/>
      <w:numFmt w:val="bullet"/>
      <w:lvlText w:val=""/>
      <w:lvlJc w:val="left"/>
      <w:pPr>
        <w:tabs>
          <w:tab w:val="num" w:pos="2880"/>
        </w:tabs>
        <w:ind w:left="2880" w:hanging="360"/>
      </w:pPr>
      <w:rPr>
        <w:rFonts w:ascii="Wingdings 2" w:hAnsi="Wingdings 2" w:hint="default"/>
      </w:rPr>
    </w:lvl>
    <w:lvl w:ilvl="4" w:tplc="4816BFEA" w:tentative="1">
      <w:start w:val="1"/>
      <w:numFmt w:val="bullet"/>
      <w:lvlText w:val=""/>
      <w:lvlJc w:val="left"/>
      <w:pPr>
        <w:tabs>
          <w:tab w:val="num" w:pos="3600"/>
        </w:tabs>
        <w:ind w:left="3600" w:hanging="360"/>
      </w:pPr>
      <w:rPr>
        <w:rFonts w:ascii="Wingdings 2" w:hAnsi="Wingdings 2" w:hint="default"/>
      </w:rPr>
    </w:lvl>
    <w:lvl w:ilvl="5" w:tplc="E9BE9F08" w:tentative="1">
      <w:start w:val="1"/>
      <w:numFmt w:val="bullet"/>
      <w:lvlText w:val=""/>
      <w:lvlJc w:val="left"/>
      <w:pPr>
        <w:tabs>
          <w:tab w:val="num" w:pos="4320"/>
        </w:tabs>
        <w:ind w:left="4320" w:hanging="360"/>
      </w:pPr>
      <w:rPr>
        <w:rFonts w:ascii="Wingdings 2" w:hAnsi="Wingdings 2" w:hint="default"/>
      </w:rPr>
    </w:lvl>
    <w:lvl w:ilvl="6" w:tplc="6AFCA9EE" w:tentative="1">
      <w:start w:val="1"/>
      <w:numFmt w:val="bullet"/>
      <w:lvlText w:val=""/>
      <w:lvlJc w:val="left"/>
      <w:pPr>
        <w:tabs>
          <w:tab w:val="num" w:pos="5040"/>
        </w:tabs>
        <w:ind w:left="5040" w:hanging="360"/>
      </w:pPr>
      <w:rPr>
        <w:rFonts w:ascii="Wingdings 2" w:hAnsi="Wingdings 2" w:hint="default"/>
      </w:rPr>
    </w:lvl>
    <w:lvl w:ilvl="7" w:tplc="97E83C1E" w:tentative="1">
      <w:start w:val="1"/>
      <w:numFmt w:val="bullet"/>
      <w:lvlText w:val=""/>
      <w:lvlJc w:val="left"/>
      <w:pPr>
        <w:tabs>
          <w:tab w:val="num" w:pos="5760"/>
        </w:tabs>
        <w:ind w:left="5760" w:hanging="360"/>
      </w:pPr>
      <w:rPr>
        <w:rFonts w:ascii="Wingdings 2" w:hAnsi="Wingdings 2" w:hint="default"/>
      </w:rPr>
    </w:lvl>
    <w:lvl w:ilvl="8" w:tplc="BF387080" w:tentative="1">
      <w:start w:val="1"/>
      <w:numFmt w:val="bullet"/>
      <w:lvlText w:val=""/>
      <w:lvlJc w:val="left"/>
      <w:pPr>
        <w:tabs>
          <w:tab w:val="num" w:pos="6480"/>
        </w:tabs>
        <w:ind w:left="6480" w:hanging="360"/>
      </w:pPr>
      <w:rPr>
        <w:rFonts w:ascii="Wingdings 2" w:hAnsi="Wingdings 2" w:hint="default"/>
      </w:rPr>
    </w:lvl>
  </w:abstractNum>
  <w:abstractNum w:abstractNumId="4">
    <w:nsid w:val="79753DA2"/>
    <w:multiLevelType w:val="hybridMultilevel"/>
    <w:tmpl w:val="5394E704"/>
    <w:lvl w:ilvl="0" w:tplc="0E8EA598">
      <w:start w:val="1"/>
      <w:numFmt w:val="bullet"/>
      <w:lvlText w:val=""/>
      <w:lvlJc w:val="left"/>
      <w:pPr>
        <w:tabs>
          <w:tab w:val="num" w:pos="720"/>
        </w:tabs>
        <w:ind w:left="720" w:hanging="360"/>
      </w:pPr>
      <w:rPr>
        <w:rFonts w:ascii="Wingdings 2" w:hAnsi="Wingdings 2" w:hint="default"/>
      </w:rPr>
    </w:lvl>
    <w:lvl w:ilvl="1" w:tplc="3F88CB6A" w:tentative="1">
      <w:start w:val="1"/>
      <w:numFmt w:val="bullet"/>
      <w:lvlText w:val=""/>
      <w:lvlJc w:val="left"/>
      <w:pPr>
        <w:tabs>
          <w:tab w:val="num" w:pos="1440"/>
        </w:tabs>
        <w:ind w:left="1440" w:hanging="360"/>
      </w:pPr>
      <w:rPr>
        <w:rFonts w:ascii="Wingdings 2" w:hAnsi="Wingdings 2" w:hint="default"/>
      </w:rPr>
    </w:lvl>
    <w:lvl w:ilvl="2" w:tplc="20386652" w:tentative="1">
      <w:start w:val="1"/>
      <w:numFmt w:val="bullet"/>
      <w:lvlText w:val=""/>
      <w:lvlJc w:val="left"/>
      <w:pPr>
        <w:tabs>
          <w:tab w:val="num" w:pos="2160"/>
        </w:tabs>
        <w:ind w:left="2160" w:hanging="360"/>
      </w:pPr>
      <w:rPr>
        <w:rFonts w:ascii="Wingdings 2" w:hAnsi="Wingdings 2" w:hint="default"/>
      </w:rPr>
    </w:lvl>
    <w:lvl w:ilvl="3" w:tplc="CF1E6ADC" w:tentative="1">
      <w:start w:val="1"/>
      <w:numFmt w:val="bullet"/>
      <w:lvlText w:val=""/>
      <w:lvlJc w:val="left"/>
      <w:pPr>
        <w:tabs>
          <w:tab w:val="num" w:pos="2880"/>
        </w:tabs>
        <w:ind w:left="2880" w:hanging="360"/>
      </w:pPr>
      <w:rPr>
        <w:rFonts w:ascii="Wingdings 2" w:hAnsi="Wingdings 2" w:hint="default"/>
      </w:rPr>
    </w:lvl>
    <w:lvl w:ilvl="4" w:tplc="E66C63EA" w:tentative="1">
      <w:start w:val="1"/>
      <w:numFmt w:val="bullet"/>
      <w:lvlText w:val=""/>
      <w:lvlJc w:val="left"/>
      <w:pPr>
        <w:tabs>
          <w:tab w:val="num" w:pos="3600"/>
        </w:tabs>
        <w:ind w:left="3600" w:hanging="360"/>
      </w:pPr>
      <w:rPr>
        <w:rFonts w:ascii="Wingdings 2" w:hAnsi="Wingdings 2" w:hint="default"/>
      </w:rPr>
    </w:lvl>
    <w:lvl w:ilvl="5" w:tplc="927C3E72" w:tentative="1">
      <w:start w:val="1"/>
      <w:numFmt w:val="bullet"/>
      <w:lvlText w:val=""/>
      <w:lvlJc w:val="left"/>
      <w:pPr>
        <w:tabs>
          <w:tab w:val="num" w:pos="4320"/>
        </w:tabs>
        <w:ind w:left="4320" w:hanging="360"/>
      </w:pPr>
      <w:rPr>
        <w:rFonts w:ascii="Wingdings 2" w:hAnsi="Wingdings 2" w:hint="default"/>
      </w:rPr>
    </w:lvl>
    <w:lvl w:ilvl="6" w:tplc="E4484F10" w:tentative="1">
      <w:start w:val="1"/>
      <w:numFmt w:val="bullet"/>
      <w:lvlText w:val=""/>
      <w:lvlJc w:val="left"/>
      <w:pPr>
        <w:tabs>
          <w:tab w:val="num" w:pos="5040"/>
        </w:tabs>
        <w:ind w:left="5040" w:hanging="360"/>
      </w:pPr>
      <w:rPr>
        <w:rFonts w:ascii="Wingdings 2" w:hAnsi="Wingdings 2" w:hint="default"/>
      </w:rPr>
    </w:lvl>
    <w:lvl w:ilvl="7" w:tplc="76005C1E" w:tentative="1">
      <w:start w:val="1"/>
      <w:numFmt w:val="bullet"/>
      <w:lvlText w:val=""/>
      <w:lvlJc w:val="left"/>
      <w:pPr>
        <w:tabs>
          <w:tab w:val="num" w:pos="5760"/>
        </w:tabs>
        <w:ind w:left="5760" w:hanging="360"/>
      </w:pPr>
      <w:rPr>
        <w:rFonts w:ascii="Wingdings 2" w:hAnsi="Wingdings 2" w:hint="default"/>
      </w:rPr>
    </w:lvl>
    <w:lvl w:ilvl="8" w:tplc="614E4EE4"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8F"/>
    <w:rsid w:val="000E1DC8"/>
    <w:rsid w:val="000E72E9"/>
    <w:rsid w:val="00517484"/>
    <w:rsid w:val="00720A3E"/>
    <w:rsid w:val="00862FD2"/>
    <w:rsid w:val="008E767C"/>
    <w:rsid w:val="009B76DA"/>
    <w:rsid w:val="00A478BF"/>
    <w:rsid w:val="00AF4CC5"/>
    <w:rsid w:val="00B1188F"/>
    <w:rsid w:val="00B77FF1"/>
    <w:rsid w:val="00FA11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1188F"/>
    <w:pPr>
      <w:widowControl w:val="0"/>
      <w:suppressAutoHyphens/>
      <w:autoSpaceDE w:val="0"/>
      <w:autoSpaceDN w:val="0"/>
      <w:bidi/>
      <w:adjustRightInd w:val="0"/>
      <w:spacing w:line="264" w:lineRule="auto"/>
      <w:textAlignment w:val="center"/>
    </w:pPr>
    <w:rPr>
      <w:rFonts w:ascii="DavidMFO" w:eastAsia="Times New Roman" w:hAnsi="DavidMFO" w:cs="DavidMFO"/>
      <w:color w:val="000000"/>
      <w:lang w:bidi="ar-SA"/>
    </w:rPr>
  </w:style>
  <w:style w:type="paragraph" w:styleId="1">
    <w:name w:val="heading 1"/>
    <w:basedOn w:val="a"/>
    <w:next w:val="a"/>
    <w:link w:val="10"/>
    <w:uiPriority w:val="9"/>
    <w:qFormat/>
    <w:rsid w:val="00517484"/>
    <w:pPr>
      <w:keepNext/>
      <w:keepLines/>
      <w:widowControl/>
      <w:suppressAutoHyphens w:val="0"/>
      <w:autoSpaceDE/>
      <w:autoSpaceDN/>
      <w:adjustRightInd/>
      <w:spacing w:before="480" w:after="0" w:line="276" w:lineRule="auto"/>
      <w:textAlignment w:val="auto"/>
      <w:outlineLvl w:val="0"/>
    </w:pPr>
    <w:rPr>
      <w:rFonts w:asciiTheme="majorHAnsi" w:eastAsiaTheme="majorEastAsia" w:hAnsiTheme="majorHAnsi" w:cstheme="majorBidi"/>
      <w:b/>
      <w:bCs/>
      <w:color w:val="365F91" w:themeColor="accent1" w:themeShade="BF"/>
      <w:sz w:val="28"/>
      <w:szCs w:val="28"/>
      <w:rtl/>
      <w:cs/>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B1188F"/>
    <w:pPr>
      <w:widowControl w:val="0"/>
      <w:autoSpaceDE w:val="0"/>
      <w:autoSpaceDN w:val="0"/>
      <w:bidi/>
      <w:adjustRightInd w:val="0"/>
      <w:spacing w:after="0" w:line="288" w:lineRule="auto"/>
      <w:textAlignment w:val="center"/>
    </w:pPr>
    <w:rPr>
      <w:rFonts w:ascii="WinSoftPro-Medium" w:eastAsia="Times New Roman" w:hAnsi="WinSoftPro-Medium" w:cs="WinSoftPro-Medium"/>
      <w:color w:val="000000"/>
      <w:sz w:val="24"/>
      <w:szCs w:val="24"/>
    </w:rPr>
  </w:style>
  <w:style w:type="paragraph" w:customStyle="1" w:styleId="Sargel1">
    <w:name w:val="Sargel 1"/>
    <w:basedOn w:val="NoParagraphStyle"/>
    <w:uiPriority w:val="99"/>
    <w:rsid w:val="00B1188F"/>
    <w:pPr>
      <w:suppressAutoHyphens/>
      <w:spacing w:before="57" w:after="57" w:line="380" w:lineRule="atLeast"/>
    </w:pPr>
    <w:rPr>
      <w:rFonts w:ascii="DavidMFO" w:hAnsi="DavidMFO" w:cs="David"/>
      <w:sz w:val="30"/>
      <w:szCs w:val="30"/>
    </w:rPr>
  </w:style>
  <w:style w:type="paragraph" w:customStyle="1" w:styleId="asipor">
    <w:name w:val="asipor"/>
    <w:basedOn w:val="NoParagraphStyle"/>
    <w:uiPriority w:val="99"/>
    <w:rsid w:val="00B1188F"/>
    <w:pPr>
      <w:suppressAutoHyphens/>
      <w:spacing w:before="57" w:after="57" w:line="380" w:lineRule="atLeast"/>
      <w:ind w:left="680"/>
    </w:pPr>
    <w:rPr>
      <w:rFonts w:ascii="DavidMFO" w:hAnsi="DavidMFO" w:cs="David"/>
      <w:sz w:val="30"/>
      <w:szCs w:val="30"/>
    </w:rPr>
  </w:style>
  <w:style w:type="character" w:customStyle="1" w:styleId="LTR">
    <w:name w:val="LTR"/>
    <w:uiPriority w:val="99"/>
    <w:rsid w:val="00B1188F"/>
    <w:rPr>
      <w:rFonts w:ascii="Times-Roman" w:hAnsi="Times-Roman" w:cs="Times-Roman"/>
      <w:sz w:val="26"/>
      <w:szCs w:val="26"/>
      <w:lang w:val="en-GB"/>
    </w:rPr>
  </w:style>
  <w:style w:type="table" w:styleId="a3">
    <w:name w:val="Table Grid"/>
    <w:basedOn w:val="a1"/>
    <w:uiPriority w:val="59"/>
    <w:rsid w:val="009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517484"/>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51748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17484"/>
    <w:rPr>
      <w:rFonts w:ascii="Tahoma" w:eastAsia="Times New Roman" w:hAnsi="Tahoma" w:cs="Tahoma"/>
      <w:color w:val="000000"/>
      <w:sz w:val="16"/>
      <w:szCs w:val="16"/>
      <w:lang w:bidi="ar-SA"/>
    </w:rPr>
  </w:style>
  <w:style w:type="character" w:customStyle="1" w:styleId="apple-converted-space">
    <w:name w:val="apple-converted-space"/>
    <w:basedOn w:val="a0"/>
    <w:rsid w:val="008E7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1188F"/>
    <w:pPr>
      <w:widowControl w:val="0"/>
      <w:suppressAutoHyphens/>
      <w:autoSpaceDE w:val="0"/>
      <w:autoSpaceDN w:val="0"/>
      <w:bidi/>
      <w:adjustRightInd w:val="0"/>
      <w:spacing w:line="264" w:lineRule="auto"/>
      <w:textAlignment w:val="center"/>
    </w:pPr>
    <w:rPr>
      <w:rFonts w:ascii="DavidMFO" w:eastAsia="Times New Roman" w:hAnsi="DavidMFO" w:cs="DavidMFO"/>
      <w:color w:val="000000"/>
      <w:lang w:bidi="ar-SA"/>
    </w:rPr>
  </w:style>
  <w:style w:type="paragraph" w:styleId="1">
    <w:name w:val="heading 1"/>
    <w:basedOn w:val="a"/>
    <w:next w:val="a"/>
    <w:link w:val="10"/>
    <w:uiPriority w:val="9"/>
    <w:qFormat/>
    <w:rsid w:val="00517484"/>
    <w:pPr>
      <w:keepNext/>
      <w:keepLines/>
      <w:widowControl/>
      <w:suppressAutoHyphens w:val="0"/>
      <w:autoSpaceDE/>
      <w:autoSpaceDN/>
      <w:adjustRightInd/>
      <w:spacing w:before="480" w:after="0" w:line="276" w:lineRule="auto"/>
      <w:textAlignment w:val="auto"/>
      <w:outlineLvl w:val="0"/>
    </w:pPr>
    <w:rPr>
      <w:rFonts w:asciiTheme="majorHAnsi" w:eastAsiaTheme="majorEastAsia" w:hAnsiTheme="majorHAnsi" w:cstheme="majorBidi"/>
      <w:b/>
      <w:bCs/>
      <w:color w:val="365F91" w:themeColor="accent1" w:themeShade="BF"/>
      <w:sz w:val="28"/>
      <w:szCs w:val="28"/>
      <w:rtl/>
      <w:cs/>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B1188F"/>
    <w:pPr>
      <w:widowControl w:val="0"/>
      <w:autoSpaceDE w:val="0"/>
      <w:autoSpaceDN w:val="0"/>
      <w:bidi/>
      <w:adjustRightInd w:val="0"/>
      <w:spacing w:after="0" w:line="288" w:lineRule="auto"/>
      <w:textAlignment w:val="center"/>
    </w:pPr>
    <w:rPr>
      <w:rFonts w:ascii="WinSoftPro-Medium" w:eastAsia="Times New Roman" w:hAnsi="WinSoftPro-Medium" w:cs="WinSoftPro-Medium"/>
      <w:color w:val="000000"/>
      <w:sz w:val="24"/>
      <w:szCs w:val="24"/>
    </w:rPr>
  </w:style>
  <w:style w:type="paragraph" w:customStyle="1" w:styleId="Sargel1">
    <w:name w:val="Sargel 1"/>
    <w:basedOn w:val="NoParagraphStyle"/>
    <w:uiPriority w:val="99"/>
    <w:rsid w:val="00B1188F"/>
    <w:pPr>
      <w:suppressAutoHyphens/>
      <w:spacing w:before="57" w:after="57" w:line="380" w:lineRule="atLeast"/>
    </w:pPr>
    <w:rPr>
      <w:rFonts w:ascii="DavidMFO" w:hAnsi="DavidMFO" w:cs="David"/>
      <w:sz w:val="30"/>
      <w:szCs w:val="30"/>
    </w:rPr>
  </w:style>
  <w:style w:type="paragraph" w:customStyle="1" w:styleId="asipor">
    <w:name w:val="asipor"/>
    <w:basedOn w:val="NoParagraphStyle"/>
    <w:uiPriority w:val="99"/>
    <w:rsid w:val="00B1188F"/>
    <w:pPr>
      <w:suppressAutoHyphens/>
      <w:spacing w:before="57" w:after="57" w:line="380" w:lineRule="atLeast"/>
      <w:ind w:left="680"/>
    </w:pPr>
    <w:rPr>
      <w:rFonts w:ascii="DavidMFO" w:hAnsi="DavidMFO" w:cs="David"/>
      <w:sz w:val="30"/>
      <w:szCs w:val="30"/>
    </w:rPr>
  </w:style>
  <w:style w:type="character" w:customStyle="1" w:styleId="LTR">
    <w:name w:val="LTR"/>
    <w:uiPriority w:val="99"/>
    <w:rsid w:val="00B1188F"/>
    <w:rPr>
      <w:rFonts w:ascii="Times-Roman" w:hAnsi="Times-Roman" w:cs="Times-Roman"/>
      <w:sz w:val="26"/>
      <w:szCs w:val="26"/>
      <w:lang w:val="en-GB"/>
    </w:rPr>
  </w:style>
  <w:style w:type="table" w:styleId="a3">
    <w:name w:val="Table Grid"/>
    <w:basedOn w:val="a1"/>
    <w:uiPriority w:val="59"/>
    <w:rsid w:val="009B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517484"/>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51748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17484"/>
    <w:rPr>
      <w:rFonts w:ascii="Tahoma" w:eastAsia="Times New Roman" w:hAnsi="Tahoma" w:cs="Tahoma"/>
      <w:color w:val="000000"/>
      <w:sz w:val="16"/>
      <w:szCs w:val="16"/>
      <w:lang w:bidi="ar-SA"/>
    </w:rPr>
  </w:style>
  <w:style w:type="character" w:customStyle="1" w:styleId="apple-converted-space">
    <w:name w:val="apple-converted-space"/>
    <w:basedOn w:val="a0"/>
    <w:rsid w:val="008E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9443">
      <w:bodyDiv w:val="1"/>
      <w:marLeft w:val="0"/>
      <w:marRight w:val="0"/>
      <w:marTop w:val="0"/>
      <w:marBottom w:val="0"/>
      <w:divBdr>
        <w:top w:val="none" w:sz="0" w:space="0" w:color="auto"/>
        <w:left w:val="none" w:sz="0" w:space="0" w:color="auto"/>
        <w:bottom w:val="none" w:sz="0" w:space="0" w:color="auto"/>
        <w:right w:val="none" w:sz="0" w:space="0" w:color="auto"/>
      </w:divBdr>
    </w:div>
    <w:div w:id="532888198">
      <w:bodyDiv w:val="1"/>
      <w:marLeft w:val="0"/>
      <w:marRight w:val="0"/>
      <w:marTop w:val="0"/>
      <w:marBottom w:val="0"/>
      <w:divBdr>
        <w:top w:val="none" w:sz="0" w:space="0" w:color="auto"/>
        <w:left w:val="none" w:sz="0" w:space="0" w:color="auto"/>
        <w:bottom w:val="none" w:sz="0" w:space="0" w:color="auto"/>
        <w:right w:val="none" w:sz="0" w:space="0" w:color="auto"/>
      </w:divBdr>
      <w:divsChild>
        <w:div w:id="753405544">
          <w:marLeft w:val="0"/>
          <w:marRight w:val="547"/>
          <w:marTop w:val="154"/>
          <w:marBottom w:val="0"/>
          <w:divBdr>
            <w:top w:val="none" w:sz="0" w:space="0" w:color="auto"/>
            <w:left w:val="none" w:sz="0" w:space="0" w:color="auto"/>
            <w:bottom w:val="none" w:sz="0" w:space="0" w:color="auto"/>
            <w:right w:val="none" w:sz="0" w:space="0" w:color="auto"/>
          </w:divBdr>
        </w:div>
        <w:div w:id="754743828">
          <w:marLeft w:val="0"/>
          <w:marRight w:val="547"/>
          <w:marTop w:val="154"/>
          <w:marBottom w:val="0"/>
          <w:divBdr>
            <w:top w:val="none" w:sz="0" w:space="0" w:color="auto"/>
            <w:left w:val="none" w:sz="0" w:space="0" w:color="auto"/>
            <w:bottom w:val="none" w:sz="0" w:space="0" w:color="auto"/>
            <w:right w:val="none" w:sz="0" w:space="0" w:color="auto"/>
          </w:divBdr>
        </w:div>
        <w:div w:id="1121607639">
          <w:marLeft w:val="0"/>
          <w:marRight w:val="547"/>
          <w:marTop w:val="154"/>
          <w:marBottom w:val="0"/>
          <w:divBdr>
            <w:top w:val="none" w:sz="0" w:space="0" w:color="auto"/>
            <w:left w:val="none" w:sz="0" w:space="0" w:color="auto"/>
            <w:bottom w:val="none" w:sz="0" w:space="0" w:color="auto"/>
            <w:right w:val="none" w:sz="0" w:space="0" w:color="auto"/>
          </w:divBdr>
        </w:div>
        <w:div w:id="1950506366">
          <w:marLeft w:val="0"/>
          <w:marRight w:val="547"/>
          <w:marTop w:val="154"/>
          <w:marBottom w:val="0"/>
          <w:divBdr>
            <w:top w:val="none" w:sz="0" w:space="0" w:color="auto"/>
            <w:left w:val="none" w:sz="0" w:space="0" w:color="auto"/>
            <w:bottom w:val="none" w:sz="0" w:space="0" w:color="auto"/>
            <w:right w:val="none" w:sz="0" w:space="0" w:color="auto"/>
          </w:divBdr>
        </w:div>
        <w:div w:id="1878618527">
          <w:marLeft w:val="0"/>
          <w:marRight w:val="547"/>
          <w:marTop w:val="154"/>
          <w:marBottom w:val="0"/>
          <w:divBdr>
            <w:top w:val="none" w:sz="0" w:space="0" w:color="auto"/>
            <w:left w:val="none" w:sz="0" w:space="0" w:color="auto"/>
            <w:bottom w:val="none" w:sz="0" w:space="0" w:color="auto"/>
            <w:right w:val="none" w:sz="0" w:space="0" w:color="auto"/>
          </w:divBdr>
        </w:div>
        <w:div w:id="1742752625">
          <w:marLeft w:val="0"/>
          <w:marRight w:val="547"/>
          <w:marTop w:val="154"/>
          <w:marBottom w:val="0"/>
          <w:divBdr>
            <w:top w:val="none" w:sz="0" w:space="0" w:color="auto"/>
            <w:left w:val="none" w:sz="0" w:space="0" w:color="auto"/>
            <w:bottom w:val="none" w:sz="0" w:space="0" w:color="auto"/>
            <w:right w:val="none" w:sz="0" w:space="0" w:color="auto"/>
          </w:divBdr>
        </w:div>
        <w:div w:id="147600724">
          <w:marLeft w:val="0"/>
          <w:marRight w:val="547"/>
          <w:marTop w:val="154"/>
          <w:marBottom w:val="0"/>
          <w:divBdr>
            <w:top w:val="none" w:sz="0" w:space="0" w:color="auto"/>
            <w:left w:val="none" w:sz="0" w:space="0" w:color="auto"/>
            <w:bottom w:val="none" w:sz="0" w:space="0" w:color="auto"/>
            <w:right w:val="none" w:sz="0" w:space="0" w:color="auto"/>
          </w:divBdr>
        </w:div>
        <w:div w:id="398065855">
          <w:marLeft w:val="0"/>
          <w:marRight w:val="547"/>
          <w:marTop w:val="154"/>
          <w:marBottom w:val="0"/>
          <w:divBdr>
            <w:top w:val="none" w:sz="0" w:space="0" w:color="auto"/>
            <w:left w:val="none" w:sz="0" w:space="0" w:color="auto"/>
            <w:bottom w:val="none" w:sz="0" w:space="0" w:color="auto"/>
            <w:right w:val="none" w:sz="0" w:space="0" w:color="auto"/>
          </w:divBdr>
        </w:div>
        <w:div w:id="580018785">
          <w:marLeft w:val="0"/>
          <w:marRight w:val="547"/>
          <w:marTop w:val="154"/>
          <w:marBottom w:val="0"/>
          <w:divBdr>
            <w:top w:val="none" w:sz="0" w:space="0" w:color="auto"/>
            <w:left w:val="none" w:sz="0" w:space="0" w:color="auto"/>
            <w:bottom w:val="none" w:sz="0" w:space="0" w:color="auto"/>
            <w:right w:val="none" w:sz="0" w:space="0" w:color="auto"/>
          </w:divBdr>
        </w:div>
        <w:div w:id="363140165">
          <w:marLeft w:val="0"/>
          <w:marRight w:val="547"/>
          <w:marTop w:val="154"/>
          <w:marBottom w:val="0"/>
          <w:divBdr>
            <w:top w:val="none" w:sz="0" w:space="0" w:color="auto"/>
            <w:left w:val="none" w:sz="0" w:space="0" w:color="auto"/>
            <w:bottom w:val="none" w:sz="0" w:space="0" w:color="auto"/>
            <w:right w:val="none" w:sz="0" w:space="0" w:color="auto"/>
          </w:divBdr>
        </w:div>
      </w:divsChild>
    </w:div>
    <w:div w:id="1725828672">
      <w:bodyDiv w:val="1"/>
      <w:marLeft w:val="0"/>
      <w:marRight w:val="0"/>
      <w:marTop w:val="0"/>
      <w:marBottom w:val="0"/>
      <w:divBdr>
        <w:top w:val="none" w:sz="0" w:space="0" w:color="auto"/>
        <w:left w:val="none" w:sz="0" w:space="0" w:color="auto"/>
        <w:bottom w:val="none" w:sz="0" w:space="0" w:color="auto"/>
        <w:right w:val="none" w:sz="0" w:space="0" w:color="auto"/>
      </w:divBdr>
    </w:div>
    <w:div w:id="1801680541">
      <w:bodyDiv w:val="1"/>
      <w:marLeft w:val="0"/>
      <w:marRight w:val="0"/>
      <w:marTop w:val="0"/>
      <w:marBottom w:val="0"/>
      <w:divBdr>
        <w:top w:val="none" w:sz="0" w:space="0" w:color="auto"/>
        <w:left w:val="none" w:sz="0" w:space="0" w:color="auto"/>
        <w:bottom w:val="none" w:sz="0" w:space="0" w:color="auto"/>
        <w:right w:val="none" w:sz="0" w:space="0" w:color="auto"/>
      </w:divBdr>
      <w:divsChild>
        <w:div w:id="1069499379">
          <w:marLeft w:val="0"/>
          <w:marRight w:val="547"/>
          <w:marTop w:val="115"/>
          <w:marBottom w:val="0"/>
          <w:divBdr>
            <w:top w:val="none" w:sz="0" w:space="0" w:color="auto"/>
            <w:left w:val="none" w:sz="0" w:space="0" w:color="auto"/>
            <w:bottom w:val="none" w:sz="0" w:space="0" w:color="auto"/>
            <w:right w:val="none" w:sz="0" w:space="0" w:color="auto"/>
          </w:divBdr>
        </w:div>
        <w:div w:id="411315276">
          <w:marLeft w:val="0"/>
          <w:marRight w:val="547"/>
          <w:marTop w:val="115"/>
          <w:marBottom w:val="0"/>
          <w:divBdr>
            <w:top w:val="none" w:sz="0" w:space="0" w:color="auto"/>
            <w:left w:val="none" w:sz="0" w:space="0" w:color="auto"/>
            <w:bottom w:val="none" w:sz="0" w:space="0" w:color="auto"/>
            <w:right w:val="none" w:sz="0" w:space="0" w:color="auto"/>
          </w:divBdr>
        </w:div>
        <w:div w:id="952631943">
          <w:marLeft w:val="0"/>
          <w:marRight w:val="547"/>
          <w:marTop w:val="115"/>
          <w:marBottom w:val="0"/>
          <w:divBdr>
            <w:top w:val="none" w:sz="0" w:space="0" w:color="auto"/>
            <w:left w:val="none" w:sz="0" w:space="0" w:color="auto"/>
            <w:bottom w:val="none" w:sz="0" w:space="0" w:color="auto"/>
            <w:right w:val="none" w:sz="0" w:space="0" w:color="auto"/>
          </w:divBdr>
        </w:div>
        <w:div w:id="443811579">
          <w:marLeft w:val="0"/>
          <w:marRight w:val="547"/>
          <w:marTop w:val="115"/>
          <w:marBottom w:val="0"/>
          <w:divBdr>
            <w:top w:val="none" w:sz="0" w:space="0" w:color="auto"/>
            <w:left w:val="none" w:sz="0" w:space="0" w:color="auto"/>
            <w:bottom w:val="none" w:sz="0" w:space="0" w:color="auto"/>
            <w:right w:val="none" w:sz="0" w:space="0" w:color="auto"/>
          </w:divBdr>
        </w:div>
        <w:div w:id="920020411">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539E-1007-4FD1-AC8C-2C2F3103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3197</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שי</dc:creator>
  <cp:lastModifiedBy>שי שראל</cp:lastModifiedBy>
  <cp:revision>2</cp:revision>
  <cp:lastPrinted>2016-11-02T07:40:00Z</cp:lastPrinted>
  <dcterms:created xsi:type="dcterms:W3CDTF">2016-11-15T00:42:00Z</dcterms:created>
  <dcterms:modified xsi:type="dcterms:W3CDTF">2016-11-15T00:42:00Z</dcterms:modified>
</cp:coreProperties>
</file>